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C03F1A">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Pr="00990CBD">
        <w:rPr>
          <w:rFonts w:cs="Arial"/>
          <w:bCs/>
          <w:sz w:val="20"/>
        </w:rPr>
        <w:t xml:space="preserve">PP) – </w:t>
      </w:r>
      <w:r w:rsidR="00914226" w:rsidRPr="00C12171">
        <w:rPr>
          <w:rFonts w:cs="Arial"/>
          <w:bCs/>
          <w:sz w:val="20"/>
        </w:rPr>
        <w:t>Berks</w:t>
      </w:r>
      <w:r w:rsidRPr="00C12171">
        <w:rPr>
          <w:rFonts w:cs="Arial"/>
          <w:bCs/>
          <w:sz w:val="20"/>
        </w:rPr>
        <w:t xml:space="preserve"> County – </w:t>
      </w:r>
      <w:r w:rsidR="00DC5B75">
        <w:rPr>
          <w:rFonts w:cs="Arial"/>
          <w:bCs/>
          <w:sz w:val="20"/>
        </w:rPr>
        <w:t>5</w:t>
      </w:r>
      <w:r w:rsidR="00251BCB">
        <w:rPr>
          <w:rFonts w:cs="Arial"/>
          <w:bCs/>
          <w:sz w:val="20"/>
        </w:rPr>
        <w:t>/</w:t>
      </w:r>
      <w:r w:rsidR="00760E38">
        <w:rPr>
          <w:rFonts w:cs="Arial"/>
          <w:bCs/>
          <w:sz w:val="20"/>
        </w:rPr>
        <w:t>24</w:t>
      </w:r>
      <w:r w:rsidR="00170280">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EE6D17" w:rsidRPr="007D4E46" w:rsidTr="00D213B1">
        <w:trPr>
          <w:trHeight w:val="1065"/>
          <w:tblHeader/>
          <w:jc w:val="center"/>
        </w:trPr>
        <w:tc>
          <w:tcPr>
            <w:tcW w:w="982" w:type="dxa"/>
            <w:tcBorders>
              <w:bottom w:val="single" w:sz="12" w:space="0" w:color="auto"/>
              <w:right w:val="single" w:sz="6" w:space="0" w:color="auto"/>
            </w:tcBorders>
            <w:shd w:val="clear" w:color="auto" w:fill="A6A6A6"/>
            <w:vAlign w:val="bottom"/>
          </w:tcPr>
          <w:p w:rsidR="00EE6D17" w:rsidRPr="007D4E46" w:rsidRDefault="00EE6D17" w:rsidP="00C650DF">
            <w:pPr>
              <w:spacing w:before="40" w:after="40"/>
              <w:jc w:val="center"/>
              <w:rPr>
                <w:rFonts w:ascii="Arial" w:hAnsi="Arial" w:cs="Arial"/>
                <w:b/>
                <w:bCs/>
                <w:color w:val="000000"/>
                <w:sz w:val="16"/>
                <w:szCs w:val="17"/>
              </w:rPr>
            </w:pPr>
            <w:r w:rsidRPr="007D4E46">
              <w:rPr>
                <w:rFonts w:ascii="Arial" w:hAnsi="Arial" w:cs="Arial"/>
                <w:b/>
                <w:sz w:val="16"/>
                <w:szCs w:val="17"/>
              </w:rPr>
              <w:t>Crossing  ID</w:t>
            </w:r>
            <w:r w:rsidRPr="007D4E46">
              <w:rPr>
                <w:rFonts w:ascii="Arial" w:hAnsi="Arial" w:cs="Arial"/>
                <w:b/>
                <w:sz w:val="16"/>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rsidR="00EE6D17" w:rsidRPr="007D4E46" w:rsidRDefault="00EE6D17" w:rsidP="00C650DF">
            <w:pPr>
              <w:spacing w:before="40" w:after="40"/>
              <w:jc w:val="center"/>
              <w:rPr>
                <w:rFonts w:ascii="Arial" w:hAnsi="Arial" w:cs="Arial"/>
                <w:b/>
                <w:bCs/>
                <w:color w:val="000000"/>
                <w:sz w:val="16"/>
                <w:szCs w:val="17"/>
              </w:rPr>
            </w:pPr>
            <w:r w:rsidRPr="007D4E46">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rsidR="00EE6D17" w:rsidRPr="007D4E46" w:rsidRDefault="00EE6D17" w:rsidP="00C650DF">
            <w:pPr>
              <w:spacing w:before="40" w:after="40"/>
              <w:jc w:val="center"/>
              <w:rPr>
                <w:rFonts w:ascii="Arial" w:hAnsi="Arial" w:cs="Arial"/>
                <w:b/>
                <w:sz w:val="16"/>
                <w:szCs w:val="17"/>
              </w:rPr>
            </w:pPr>
            <w:r w:rsidRPr="007D4E46">
              <w:rPr>
                <w:rFonts w:ascii="Arial" w:hAnsi="Arial" w:cs="Arial"/>
                <w:b/>
                <w:sz w:val="16"/>
                <w:szCs w:val="17"/>
              </w:rPr>
              <w:t>Permanent Impacts area (acre)</w:t>
            </w:r>
          </w:p>
        </w:tc>
        <w:tc>
          <w:tcPr>
            <w:tcW w:w="1080" w:type="dxa"/>
            <w:tcBorders>
              <w:bottom w:val="single" w:sz="12" w:space="0" w:color="auto"/>
            </w:tcBorders>
            <w:shd w:val="clear" w:color="auto" w:fill="A6A6A6"/>
            <w:vAlign w:val="bottom"/>
          </w:tcPr>
          <w:p w:rsidR="00EE6D17" w:rsidRPr="007D4E46" w:rsidRDefault="00EE6D17" w:rsidP="00C650DF">
            <w:pPr>
              <w:spacing w:before="40" w:after="40"/>
              <w:jc w:val="center"/>
              <w:rPr>
                <w:rFonts w:ascii="Arial" w:hAnsi="Arial" w:cs="Arial"/>
                <w:b/>
                <w:sz w:val="16"/>
                <w:szCs w:val="17"/>
              </w:rPr>
            </w:pPr>
            <w:r w:rsidRPr="007D4E46">
              <w:rPr>
                <w:rFonts w:ascii="Arial" w:hAnsi="Arial" w:cs="Arial"/>
                <w:b/>
                <w:sz w:val="16"/>
                <w:szCs w:val="17"/>
              </w:rPr>
              <w:t>Temporary Impact area (acre)</w:t>
            </w:r>
          </w:p>
        </w:tc>
      </w:tr>
      <w:tr w:rsidR="00951549" w:rsidRPr="007D4E46" w:rsidTr="00D213B1">
        <w:trPr>
          <w:jc w:val="center"/>
        </w:trPr>
        <w:tc>
          <w:tcPr>
            <w:tcW w:w="982" w:type="dxa"/>
            <w:shd w:val="clear" w:color="auto" w:fill="D9D9D9" w:themeFill="background1" w:themeFillShade="D9"/>
            <w:vAlign w:val="center"/>
          </w:tcPr>
          <w:p w:rsidR="00951549"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w:t>
            </w:r>
          </w:p>
        </w:tc>
        <w:tc>
          <w:tcPr>
            <w:tcW w:w="1080" w:type="dxa"/>
            <w:tcBorders>
              <w:top w:val="dashed" w:sz="4" w:space="0" w:color="auto"/>
              <w:left w:val="nil"/>
              <w:bottom w:val="dashed" w:sz="4" w:space="0" w:color="auto"/>
              <w:right w:val="nil"/>
            </w:tcBorders>
            <w:shd w:val="clear" w:color="auto" w:fill="auto"/>
            <w:vAlign w:val="center"/>
          </w:tcPr>
          <w:p w:rsidR="00951549" w:rsidRPr="007D4E46" w:rsidRDefault="00951549" w:rsidP="00C650DF">
            <w:pPr>
              <w:spacing w:before="40" w:after="40"/>
              <w:jc w:val="center"/>
              <w:rPr>
                <w:rFonts w:ascii="Arial" w:hAnsi="Arial" w:cs="Arial"/>
                <w:color w:val="000000"/>
                <w:sz w:val="17"/>
                <w:szCs w:val="17"/>
              </w:rPr>
            </w:pPr>
            <w:r w:rsidRPr="007D4E46">
              <w:rPr>
                <w:rFonts w:ascii="Arial" w:hAnsi="Arial" w:cs="Arial"/>
                <w:color w:val="000000"/>
                <w:sz w:val="17"/>
                <w:szCs w:val="17"/>
              </w:rPr>
              <w:t>S-B16</w:t>
            </w:r>
          </w:p>
        </w:tc>
        <w:tc>
          <w:tcPr>
            <w:tcW w:w="1080" w:type="dxa"/>
            <w:vMerge w:val="restart"/>
            <w:shd w:val="clear" w:color="auto" w:fill="auto"/>
            <w:vAlign w:val="center"/>
          </w:tcPr>
          <w:p w:rsidR="00951549" w:rsidRPr="007D4E46" w:rsidRDefault="00951549" w:rsidP="00C650DF">
            <w:pPr>
              <w:spacing w:before="40" w:after="40"/>
              <w:jc w:val="center"/>
              <w:rPr>
                <w:rFonts w:ascii="Arial" w:hAnsi="Arial" w:cs="Arial"/>
                <w:color w:val="000000"/>
                <w:sz w:val="17"/>
                <w:szCs w:val="17"/>
              </w:rPr>
            </w:pPr>
            <w:r w:rsidRPr="007D4E46">
              <w:rPr>
                <w:rFonts w:ascii="Arial" w:hAnsi="Arial" w:cs="Arial"/>
                <w:color w:val="000000"/>
                <w:sz w:val="17"/>
                <w:szCs w:val="17"/>
              </w:rPr>
              <w:t>0.</w:t>
            </w:r>
            <w:r w:rsidR="00A504E9" w:rsidRPr="007D4E46">
              <w:rPr>
                <w:rFonts w:ascii="Arial" w:hAnsi="Arial" w:cs="Arial"/>
                <w:color w:val="000000"/>
                <w:sz w:val="17"/>
                <w:szCs w:val="17"/>
              </w:rPr>
              <w:t>269</w:t>
            </w:r>
          </w:p>
        </w:tc>
        <w:tc>
          <w:tcPr>
            <w:tcW w:w="1080" w:type="dxa"/>
            <w:vMerge w:val="restart"/>
            <w:shd w:val="clear" w:color="auto" w:fill="auto"/>
            <w:vAlign w:val="center"/>
          </w:tcPr>
          <w:p w:rsidR="00951549" w:rsidRPr="007D4E46" w:rsidRDefault="00951549" w:rsidP="00C650DF">
            <w:pPr>
              <w:spacing w:before="40" w:after="40"/>
              <w:jc w:val="center"/>
              <w:rPr>
                <w:rFonts w:ascii="Arial" w:hAnsi="Arial" w:cs="Arial"/>
                <w:color w:val="000000"/>
                <w:sz w:val="17"/>
                <w:szCs w:val="17"/>
              </w:rPr>
            </w:pPr>
            <w:r w:rsidRPr="007D4E46">
              <w:rPr>
                <w:rFonts w:ascii="Arial" w:hAnsi="Arial" w:cs="Arial"/>
                <w:color w:val="000000"/>
                <w:sz w:val="17"/>
                <w:szCs w:val="17"/>
              </w:rPr>
              <w:t>0.0</w:t>
            </w:r>
            <w:r w:rsidR="00A504E9" w:rsidRPr="007D4E46">
              <w:rPr>
                <w:rFonts w:ascii="Arial" w:hAnsi="Arial" w:cs="Arial"/>
                <w:color w:val="000000"/>
                <w:sz w:val="17"/>
                <w:szCs w:val="17"/>
              </w:rPr>
              <w:t>81</w:t>
            </w:r>
          </w:p>
        </w:tc>
      </w:tr>
      <w:tr w:rsidR="00951549" w:rsidRPr="007D4E46" w:rsidTr="00D213B1">
        <w:trPr>
          <w:jc w:val="center"/>
        </w:trPr>
        <w:tc>
          <w:tcPr>
            <w:tcW w:w="982" w:type="dxa"/>
            <w:shd w:val="clear" w:color="auto" w:fill="D9D9D9" w:themeFill="background1" w:themeFillShade="D9"/>
            <w:vAlign w:val="center"/>
          </w:tcPr>
          <w:p w:rsidR="00951549"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2</w:t>
            </w:r>
          </w:p>
        </w:tc>
        <w:tc>
          <w:tcPr>
            <w:tcW w:w="1080" w:type="dxa"/>
            <w:tcBorders>
              <w:top w:val="dashed" w:sz="4" w:space="0" w:color="auto"/>
              <w:left w:val="nil"/>
              <w:bottom w:val="single" w:sz="6" w:space="0" w:color="auto"/>
              <w:right w:val="nil"/>
            </w:tcBorders>
            <w:shd w:val="clear" w:color="auto" w:fill="auto"/>
            <w:vAlign w:val="center"/>
          </w:tcPr>
          <w:p w:rsidR="00951549" w:rsidRPr="007D4E46" w:rsidRDefault="00951549" w:rsidP="00C650DF">
            <w:pPr>
              <w:spacing w:before="40" w:after="40"/>
              <w:jc w:val="center"/>
              <w:rPr>
                <w:rFonts w:ascii="Arial" w:hAnsi="Arial" w:cs="Arial"/>
                <w:color w:val="000000"/>
                <w:sz w:val="17"/>
                <w:szCs w:val="17"/>
              </w:rPr>
            </w:pPr>
            <w:r w:rsidRPr="007D4E46">
              <w:rPr>
                <w:rFonts w:ascii="Arial" w:hAnsi="Arial" w:cs="Arial"/>
                <w:color w:val="000000"/>
                <w:sz w:val="17"/>
                <w:szCs w:val="17"/>
              </w:rPr>
              <w:t>S-B17</w:t>
            </w:r>
          </w:p>
        </w:tc>
        <w:tc>
          <w:tcPr>
            <w:tcW w:w="1080" w:type="dxa"/>
            <w:vMerge/>
            <w:shd w:val="clear" w:color="auto" w:fill="auto"/>
            <w:vAlign w:val="center"/>
          </w:tcPr>
          <w:p w:rsidR="00951549" w:rsidRPr="007D4E46" w:rsidRDefault="00951549"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951549" w:rsidRPr="007D4E46" w:rsidRDefault="00951549" w:rsidP="00C650DF">
            <w:pPr>
              <w:spacing w:before="40" w:after="40"/>
              <w:jc w:val="center"/>
              <w:rPr>
                <w:rFonts w:ascii="Arial" w:hAnsi="Arial" w:cs="Arial"/>
                <w:color w:val="000000"/>
                <w:sz w:val="17"/>
                <w:szCs w:val="17"/>
              </w:rPr>
            </w:pPr>
          </w:p>
        </w:tc>
      </w:tr>
      <w:tr w:rsidR="000A6CC7" w:rsidRPr="007D4E46" w:rsidTr="00D213B1">
        <w:trPr>
          <w:jc w:val="center"/>
        </w:trPr>
        <w:tc>
          <w:tcPr>
            <w:tcW w:w="982" w:type="dxa"/>
            <w:shd w:val="clear" w:color="auto" w:fill="D9D9D9" w:themeFill="background1" w:themeFillShade="D9"/>
            <w:vAlign w:val="center"/>
          </w:tcPr>
          <w:p w:rsidR="000A6CC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3</w:t>
            </w:r>
          </w:p>
        </w:tc>
        <w:tc>
          <w:tcPr>
            <w:tcW w:w="1080" w:type="dxa"/>
            <w:tcBorders>
              <w:top w:val="dashed" w:sz="4" w:space="0" w:color="auto"/>
              <w:left w:val="nil"/>
              <w:bottom w:val="single" w:sz="6" w:space="0" w:color="auto"/>
              <w:right w:val="nil"/>
            </w:tcBorders>
            <w:shd w:val="clear" w:color="auto" w:fill="auto"/>
            <w:vAlign w:val="center"/>
          </w:tcPr>
          <w:p w:rsidR="000A6CC7" w:rsidRPr="007D4E46" w:rsidRDefault="000A6CC7" w:rsidP="00C650DF">
            <w:pPr>
              <w:spacing w:before="40" w:after="40"/>
              <w:jc w:val="center"/>
              <w:rPr>
                <w:rFonts w:ascii="Arial" w:hAnsi="Arial" w:cs="Arial"/>
                <w:color w:val="000000"/>
                <w:sz w:val="17"/>
                <w:szCs w:val="17"/>
              </w:rPr>
            </w:pPr>
            <w:r w:rsidRPr="007D4E46">
              <w:rPr>
                <w:rFonts w:ascii="Arial" w:hAnsi="Arial" w:cs="Arial"/>
                <w:color w:val="000000"/>
                <w:sz w:val="17"/>
                <w:szCs w:val="17"/>
              </w:rPr>
              <w:t>B16</w:t>
            </w:r>
          </w:p>
        </w:tc>
        <w:tc>
          <w:tcPr>
            <w:tcW w:w="1080" w:type="dxa"/>
            <w:shd w:val="clear" w:color="auto" w:fill="auto"/>
            <w:vAlign w:val="center"/>
          </w:tcPr>
          <w:p w:rsidR="000A6CC7" w:rsidRPr="007D4E46" w:rsidRDefault="000A6CC7"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0.007</w:t>
            </w:r>
          </w:p>
        </w:tc>
        <w:tc>
          <w:tcPr>
            <w:tcW w:w="1080" w:type="dxa"/>
            <w:shd w:val="clear" w:color="auto" w:fill="auto"/>
            <w:vAlign w:val="center"/>
          </w:tcPr>
          <w:p w:rsidR="000A6CC7" w:rsidRPr="007D4E46" w:rsidRDefault="00803013"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4</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FB47B7" w:rsidP="00C650DF">
            <w:pPr>
              <w:spacing w:before="40" w:after="40"/>
              <w:jc w:val="center"/>
              <w:rPr>
                <w:rFonts w:ascii="Arial" w:hAnsi="Arial" w:cs="Arial"/>
                <w:color w:val="000000"/>
                <w:sz w:val="17"/>
                <w:szCs w:val="17"/>
              </w:rPr>
            </w:pPr>
            <w:r w:rsidRPr="007D4E46">
              <w:rPr>
                <w:rFonts w:ascii="Arial" w:hAnsi="Arial" w:cs="Arial"/>
                <w:color w:val="000000"/>
                <w:sz w:val="17"/>
                <w:szCs w:val="17"/>
              </w:rPr>
              <w:t>B18</w:t>
            </w:r>
          </w:p>
        </w:tc>
        <w:tc>
          <w:tcPr>
            <w:tcW w:w="1080" w:type="dxa"/>
            <w:shd w:val="clear" w:color="auto" w:fill="auto"/>
            <w:vAlign w:val="center"/>
          </w:tcPr>
          <w:p w:rsidR="00EE6D17" w:rsidRPr="007D4E46" w:rsidRDefault="00FB47B7"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0.010</w:t>
            </w:r>
          </w:p>
        </w:tc>
        <w:tc>
          <w:tcPr>
            <w:tcW w:w="1080" w:type="dxa"/>
            <w:shd w:val="clear" w:color="auto" w:fill="auto"/>
            <w:vAlign w:val="center"/>
          </w:tcPr>
          <w:p w:rsidR="00EE6D17" w:rsidRPr="007D4E46" w:rsidRDefault="00FB47B7"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5</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FB47B7" w:rsidP="00C650DF">
            <w:pPr>
              <w:spacing w:before="40" w:after="40"/>
              <w:jc w:val="center"/>
              <w:rPr>
                <w:rFonts w:ascii="Arial" w:hAnsi="Arial" w:cs="Arial"/>
                <w:color w:val="000000"/>
                <w:sz w:val="17"/>
                <w:szCs w:val="17"/>
              </w:rPr>
            </w:pPr>
            <w:r w:rsidRPr="007D4E46">
              <w:rPr>
                <w:rFonts w:ascii="Arial" w:hAnsi="Arial" w:cs="Arial"/>
                <w:color w:val="000000"/>
                <w:sz w:val="17"/>
                <w:szCs w:val="17"/>
              </w:rPr>
              <w:t>S-A72</w:t>
            </w:r>
          </w:p>
        </w:tc>
        <w:tc>
          <w:tcPr>
            <w:tcW w:w="1080" w:type="dxa"/>
            <w:shd w:val="clear" w:color="auto" w:fill="auto"/>
            <w:vAlign w:val="center"/>
          </w:tcPr>
          <w:p w:rsidR="00EE6D17" w:rsidRPr="007D4E46" w:rsidRDefault="00FB47B7" w:rsidP="00C650DF">
            <w:pPr>
              <w:spacing w:before="40" w:after="40"/>
              <w:jc w:val="center"/>
              <w:rPr>
                <w:rFonts w:ascii="Arial" w:hAnsi="Arial" w:cs="Arial"/>
                <w:color w:val="000000"/>
                <w:sz w:val="17"/>
                <w:szCs w:val="17"/>
              </w:rPr>
            </w:pPr>
            <w:r w:rsidRPr="007D4E46">
              <w:rPr>
                <w:rFonts w:ascii="Arial" w:hAnsi="Arial" w:cs="Arial"/>
                <w:color w:val="000000"/>
                <w:sz w:val="17"/>
                <w:szCs w:val="17"/>
              </w:rPr>
              <w:t>0.047</w:t>
            </w:r>
          </w:p>
        </w:tc>
        <w:tc>
          <w:tcPr>
            <w:tcW w:w="1080" w:type="dxa"/>
            <w:shd w:val="clear" w:color="auto" w:fill="auto"/>
            <w:vAlign w:val="center"/>
          </w:tcPr>
          <w:p w:rsidR="00EE6D17" w:rsidRPr="007D4E46" w:rsidRDefault="00FB47B7"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6</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FB47B7" w:rsidP="00C650DF">
            <w:pPr>
              <w:spacing w:before="40" w:after="40"/>
              <w:jc w:val="center"/>
              <w:rPr>
                <w:rFonts w:ascii="Arial" w:hAnsi="Arial" w:cs="Arial"/>
                <w:color w:val="000000"/>
                <w:sz w:val="17"/>
                <w:szCs w:val="17"/>
              </w:rPr>
            </w:pPr>
            <w:r w:rsidRPr="007D4E46">
              <w:rPr>
                <w:rFonts w:ascii="Arial" w:hAnsi="Arial" w:cs="Arial"/>
                <w:color w:val="000000"/>
                <w:sz w:val="17"/>
                <w:szCs w:val="17"/>
              </w:rPr>
              <w:t>S-A73</w:t>
            </w:r>
          </w:p>
        </w:tc>
        <w:tc>
          <w:tcPr>
            <w:tcW w:w="1080" w:type="dxa"/>
            <w:shd w:val="clear" w:color="auto" w:fill="auto"/>
            <w:vAlign w:val="center"/>
          </w:tcPr>
          <w:p w:rsidR="00EE6D17" w:rsidRPr="007D4E46" w:rsidRDefault="00FB47B7" w:rsidP="00C650DF">
            <w:pPr>
              <w:spacing w:before="40" w:after="40"/>
              <w:jc w:val="center"/>
              <w:rPr>
                <w:rFonts w:ascii="Arial" w:hAnsi="Arial" w:cs="Arial"/>
                <w:color w:val="000000"/>
                <w:sz w:val="17"/>
                <w:szCs w:val="17"/>
              </w:rPr>
            </w:pPr>
            <w:r w:rsidRPr="007D4E46">
              <w:rPr>
                <w:rFonts w:ascii="Arial" w:hAnsi="Arial" w:cs="Arial"/>
                <w:color w:val="000000"/>
                <w:sz w:val="17"/>
                <w:szCs w:val="17"/>
              </w:rPr>
              <w:t>0.149</w:t>
            </w:r>
          </w:p>
        </w:tc>
        <w:tc>
          <w:tcPr>
            <w:tcW w:w="1080" w:type="dxa"/>
            <w:shd w:val="clear" w:color="auto" w:fill="auto"/>
            <w:vAlign w:val="center"/>
          </w:tcPr>
          <w:p w:rsidR="00EE6D17" w:rsidRPr="007D4E46" w:rsidRDefault="00FB47B7" w:rsidP="00C650DF">
            <w:pPr>
              <w:spacing w:before="40" w:after="40"/>
              <w:jc w:val="center"/>
              <w:rPr>
                <w:rFonts w:ascii="Arial" w:hAnsi="Arial" w:cs="Arial"/>
                <w:color w:val="000000"/>
                <w:sz w:val="17"/>
                <w:szCs w:val="17"/>
              </w:rPr>
            </w:pPr>
            <w:r w:rsidRPr="007D4E46">
              <w:rPr>
                <w:rFonts w:ascii="Arial" w:hAnsi="Arial" w:cs="Arial"/>
                <w:color w:val="000000"/>
                <w:sz w:val="17"/>
                <w:szCs w:val="17"/>
              </w:rPr>
              <w:t>0.044</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7</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A49</w:t>
            </w:r>
          </w:p>
        </w:tc>
        <w:tc>
          <w:tcPr>
            <w:tcW w:w="1080" w:type="dxa"/>
            <w:shd w:val="clear" w:color="auto" w:fill="auto"/>
            <w:vAlign w:val="center"/>
          </w:tcPr>
          <w:p w:rsidR="00EE6D17"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0.050</w:t>
            </w:r>
          </w:p>
        </w:tc>
        <w:tc>
          <w:tcPr>
            <w:tcW w:w="1080" w:type="dxa"/>
            <w:shd w:val="clear" w:color="auto" w:fill="auto"/>
            <w:vAlign w:val="center"/>
          </w:tcPr>
          <w:p w:rsidR="00EE6D17"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8</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S-A74</w:t>
            </w:r>
            <w:r w:rsidR="004A39A2" w:rsidRPr="007D4E46">
              <w:rPr>
                <w:rFonts w:ascii="Arial" w:hAnsi="Arial" w:cs="Arial"/>
                <w:color w:val="000000"/>
                <w:sz w:val="17"/>
                <w:szCs w:val="17"/>
              </w:rPr>
              <w:t>*</w:t>
            </w:r>
          </w:p>
        </w:tc>
        <w:tc>
          <w:tcPr>
            <w:tcW w:w="1080" w:type="dxa"/>
            <w:shd w:val="clear" w:color="auto" w:fill="auto"/>
            <w:vAlign w:val="center"/>
          </w:tcPr>
          <w:p w:rsidR="00EE6D17" w:rsidRPr="007D4E46" w:rsidRDefault="004A39A2"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c>
          <w:tcPr>
            <w:tcW w:w="1080" w:type="dxa"/>
            <w:shd w:val="clear" w:color="auto" w:fill="auto"/>
            <w:vAlign w:val="center"/>
          </w:tcPr>
          <w:p w:rsidR="00EE6D17"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9</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B21</w:t>
            </w:r>
          </w:p>
        </w:tc>
        <w:tc>
          <w:tcPr>
            <w:tcW w:w="1080" w:type="dxa"/>
            <w:shd w:val="clear" w:color="auto" w:fill="auto"/>
            <w:vAlign w:val="center"/>
          </w:tcPr>
          <w:p w:rsidR="00EE6D17"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0.109</w:t>
            </w:r>
          </w:p>
        </w:tc>
        <w:tc>
          <w:tcPr>
            <w:tcW w:w="1080" w:type="dxa"/>
            <w:shd w:val="clear" w:color="auto" w:fill="auto"/>
            <w:vAlign w:val="center"/>
          </w:tcPr>
          <w:p w:rsidR="00EE6D17"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1C674A" w:rsidRPr="007D4E46" w:rsidTr="00D213B1">
        <w:trPr>
          <w:jc w:val="center"/>
        </w:trPr>
        <w:tc>
          <w:tcPr>
            <w:tcW w:w="982" w:type="dxa"/>
            <w:shd w:val="clear" w:color="auto" w:fill="D9D9D9" w:themeFill="background1" w:themeFillShade="D9"/>
            <w:vAlign w:val="center"/>
          </w:tcPr>
          <w:p w:rsidR="001C674A"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10</w:t>
            </w:r>
          </w:p>
        </w:tc>
        <w:tc>
          <w:tcPr>
            <w:tcW w:w="1080" w:type="dxa"/>
            <w:tcBorders>
              <w:top w:val="single" w:sz="6" w:space="0" w:color="auto"/>
              <w:left w:val="nil"/>
              <w:bottom w:val="dashed" w:sz="4" w:space="0" w:color="auto"/>
              <w:right w:val="nil"/>
            </w:tcBorders>
            <w:shd w:val="clear" w:color="auto" w:fill="auto"/>
            <w:vAlign w:val="center"/>
          </w:tcPr>
          <w:p w:rsidR="001C674A"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S-B21</w:t>
            </w:r>
          </w:p>
        </w:tc>
        <w:tc>
          <w:tcPr>
            <w:tcW w:w="1080" w:type="dxa"/>
            <w:vMerge w:val="restart"/>
            <w:shd w:val="clear" w:color="auto" w:fill="auto"/>
            <w:vAlign w:val="center"/>
          </w:tcPr>
          <w:p w:rsidR="001C674A" w:rsidRPr="007D4E46" w:rsidRDefault="00493F8C" w:rsidP="00C650DF">
            <w:pPr>
              <w:spacing w:before="40" w:after="40"/>
              <w:jc w:val="center"/>
              <w:rPr>
                <w:rFonts w:ascii="Arial" w:hAnsi="Arial" w:cs="Arial"/>
                <w:color w:val="000000"/>
                <w:sz w:val="17"/>
                <w:szCs w:val="17"/>
              </w:rPr>
            </w:pPr>
            <w:r w:rsidRPr="007D4E46">
              <w:rPr>
                <w:rFonts w:ascii="Arial" w:hAnsi="Arial" w:cs="Arial"/>
                <w:color w:val="000000"/>
                <w:sz w:val="17"/>
                <w:szCs w:val="17"/>
              </w:rPr>
              <w:t>0.316</w:t>
            </w:r>
          </w:p>
        </w:tc>
        <w:tc>
          <w:tcPr>
            <w:tcW w:w="1080" w:type="dxa"/>
            <w:vMerge w:val="restart"/>
            <w:shd w:val="clear" w:color="auto" w:fill="auto"/>
            <w:vAlign w:val="center"/>
          </w:tcPr>
          <w:p w:rsidR="001C674A" w:rsidRPr="007D4E46" w:rsidRDefault="00493F8C" w:rsidP="00C650DF">
            <w:pPr>
              <w:spacing w:before="40" w:after="40"/>
              <w:jc w:val="center"/>
              <w:rPr>
                <w:rFonts w:ascii="Arial" w:hAnsi="Arial" w:cs="Arial"/>
                <w:color w:val="000000"/>
                <w:sz w:val="17"/>
                <w:szCs w:val="17"/>
              </w:rPr>
            </w:pPr>
            <w:r w:rsidRPr="007D4E46">
              <w:rPr>
                <w:rFonts w:ascii="Arial" w:hAnsi="Arial" w:cs="Arial"/>
                <w:color w:val="000000"/>
                <w:sz w:val="17"/>
                <w:szCs w:val="17"/>
              </w:rPr>
              <w:t>0.028</w:t>
            </w:r>
          </w:p>
        </w:tc>
      </w:tr>
      <w:tr w:rsidR="001C674A" w:rsidRPr="007D4E46" w:rsidTr="00D213B1">
        <w:trPr>
          <w:jc w:val="center"/>
        </w:trPr>
        <w:tc>
          <w:tcPr>
            <w:tcW w:w="982" w:type="dxa"/>
            <w:shd w:val="clear" w:color="auto" w:fill="D9D9D9" w:themeFill="background1" w:themeFillShade="D9"/>
            <w:vAlign w:val="center"/>
          </w:tcPr>
          <w:p w:rsidR="001C674A"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11</w:t>
            </w:r>
          </w:p>
        </w:tc>
        <w:tc>
          <w:tcPr>
            <w:tcW w:w="1080" w:type="dxa"/>
            <w:tcBorders>
              <w:top w:val="dashed" w:sz="4" w:space="0" w:color="auto"/>
              <w:left w:val="nil"/>
              <w:bottom w:val="dashed" w:sz="4" w:space="0" w:color="auto"/>
              <w:right w:val="nil"/>
            </w:tcBorders>
            <w:shd w:val="clear" w:color="auto" w:fill="auto"/>
            <w:vAlign w:val="center"/>
          </w:tcPr>
          <w:p w:rsidR="001C674A"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S-B22</w:t>
            </w:r>
          </w:p>
        </w:tc>
        <w:tc>
          <w:tcPr>
            <w:tcW w:w="1080" w:type="dxa"/>
            <w:vMerge/>
            <w:shd w:val="clear" w:color="auto" w:fill="auto"/>
            <w:vAlign w:val="center"/>
          </w:tcPr>
          <w:p w:rsidR="001C674A" w:rsidRPr="007D4E46" w:rsidRDefault="001C674A"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1C674A" w:rsidRPr="007D4E46" w:rsidRDefault="001C674A" w:rsidP="00C650DF">
            <w:pPr>
              <w:spacing w:before="40" w:after="40"/>
              <w:jc w:val="center"/>
              <w:rPr>
                <w:rFonts w:ascii="Arial" w:hAnsi="Arial" w:cs="Arial"/>
                <w:color w:val="000000"/>
                <w:sz w:val="17"/>
                <w:szCs w:val="17"/>
              </w:rPr>
            </w:pPr>
          </w:p>
        </w:tc>
      </w:tr>
      <w:tr w:rsidR="001C674A" w:rsidRPr="007D4E46" w:rsidTr="00D213B1">
        <w:trPr>
          <w:jc w:val="center"/>
        </w:trPr>
        <w:tc>
          <w:tcPr>
            <w:tcW w:w="982" w:type="dxa"/>
            <w:shd w:val="clear" w:color="auto" w:fill="D9D9D9" w:themeFill="background1" w:themeFillShade="D9"/>
            <w:vAlign w:val="center"/>
          </w:tcPr>
          <w:p w:rsidR="001C674A"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12</w:t>
            </w:r>
          </w:p>
        </w:tc>
        <w:tc>
          <w:tcPr>
            <w:tcW w:w="1080" w:type="dxa"/>
            <w:tcBorders>
              <w:top w:val="dashed" w:sz="4" w:space="0" w:color="auto"/>
              <w:left w:val="nil"/>
              <w:bottom w:val="dashed" w:sz="4" w:space="0" w:color="auto"/>
              <w:right w:val="nil"/>
            </w:tcBorders>
            <w:shd w:val="clear" w:color="auto" w:fill="auto"/>
            <w:vAlign w:val="center"/>
          </w:tcPr>
          <w:p w:rsidR="001C674A"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S-B23</w:t>
            </w:r>
          </w:p>
        </w:tc>
        <w:tc>
          <w:tcPr>
            <w:tcW w:w="1080" w:type="dxa"/>
            <w:vMerge/>
            <w:shd w:val="clear" w:color="auto" w:fill="auto"/>
            <w:vAlign w:val="center"/>
          </w:tcPr>
          <w:p w:rsidR="001C674A" w:rsidRPr="007D4E46" w:rsidRDefault="001C674A"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1C674A" w:rsidRPr="007D4E46" w:rsidRDefault="001C674A" w:rsidP="00C650DF">
            <w:pPr>
              <w:spacing w:before="40" w:after="40"/>
              <w:jc w:val="center"/>
              <w:rPr>
                <w:rFonts w:ascii="Arial" w:hAnsi="Arial" w:cs="Arial"/>
                <w:color w:val="000000"/>
                <w:sz w:val="17"/>
                <w:szCs w:val="17"/>
              </w:rPr>
            </w:pPr>
          </w:p>
        </w:tc>
      </w:tr>
      <w:tr w:rsidR="001C674A" w:rsidRPr="007D4E46" w:rsidTr="00D213B1">
        <w:trPr>
          <w:jc w:val="center"/>
        </w:trPr>
        <w:tc>
          <w:tcPr>
            <w:tcW w:w="982" w:type="dxa"/>
            <w:shd w:val="clear" w:color="auto" w:fill="D9D9D9" w:themeFill="background1" w:themeFillShade="D9"/>
            <w:vAlign w:val="center"/>
          </w:tcPr>
          <w:p w:rsidR="001C674A"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13</w:t>
            </w:r>
          </w:p>
        </w:tc>
        <w:tc>
          <w:tcPr>
            <w:tcW w:w="1080" w:type="dxa"/>
            <w:tcBorders>
              <w:top w:val="dashed" w:sz="4" w:space="0" w:color="auto"/>
              <w:left w:val="nil"/>
              <w:bottom w:val="single" w:sz="6" w:space="0" w:color="auto"/>
              <w:right w:val="nil"/>
            </w:tcBorders>
            <w:shd w:val="clear" w:color="auto" w:fill="auto"/>
            <w:vAlign w:val="center"/>
          </w:tcPr>
          <w:p w:rsidR="001C674A" w:rsidRPr="007D4E46" w:rsidRDefault="001C674A" w:rsidP="00C650DF">
            <w:pPr>
              <w:spacing w:before="40" w:after="40"/>
              <w:jc w:val="center"/>
              <w:rPr>
                <w:rFonts w:ascii="Arial" w:hAnsi="Arial" w:cs="Arial"/>
                <w:color w:val="000000"/>
                <w:sz w:val="17"/>
                <w:szCs w:val="17"/>
              </w:rPr>
            </w:pPr>
            <w:r w:rsidRPr="007D4E46">
              <w:rPr>
                <w:rFonts w:ascii="Arial" w:hAnsi="Arial" w:cs="Arial"/>
                <w:color w:val="000000"/>
                <w:sz w:val="17"/>
                <w:szCs w:val="17"/>
              </w:rPr>
              <w:t>S-B24</w:t>
            </w:r>
          </w:p>
        </w:tc>
        <w:tc>
          <w:tcPr>
            <w:tcW w:w="1080" w:type="dxa"/>
            <w:vMerge/>
            <w:shd w:val="clear" w:color="auto" w:fill="auto"/>
            <w:vAlign w:val="center"/>
          </w:tcPr>
          <w:p w:rsidR="001C674A" w:rsidRPr="007D4E46" w:rsidRDefault="001C674A"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1C674A" w:rsidRPr="007D4E46" w:rsidRDefault="001C674A"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14</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2A1C9B" w:rsidP="00C650DF">
            <w:pPr>
              <w:spacing w:before="40" w:after="40"/>
              <w:jc w:val="center"/>
              <w:rPr>
                <w:rFonts w:ascii="Arial" w:hAnsi="Arial" w:cs="Arial"/>
                <w:color w:val="000000"/>
                <w:sz w:val="17"/>
                <w:szCs w:val="17"/>
              </w:rPr>
            </w:pPr>
            <w:r w:rsidRPr="007D4E46">
              <w:rPr>
                <w:rFonts w:ascii="Arial" w:hAnsi="Arial" w:cs="Arial"/>
                <w:color w:val="000000"/>
                <w:sz w:val="17"/>
                <w:szCs w:val="17"/>
              </w:rPr>
              <w:t>B22</w:t>
            </w:r>
          </w:p>
        </w:tc>
        <w:tc>
          <w:tcPr>
            <w:tcW w:w="1080" w:type="dxa"/>
            <w:shd w:val="clear" w:color="auto" w:fill="auto"/>
            <w:vAlign w:val="center"/>
          </w:tcPr>
          <w:p w:rsidR="00EE6D17" w:rsidRPr="007D4E46" w:rsidRDefault="002A1C9B" w:rsidP="00C650DF">
            <w:pPr>
              <w:spacing w:before="40" w:after="40"/>
              <w:jc w:val="center"/>
              <w:rPr>
                <w:rFonts w:ascii="Arial" w:hAnsi="Arial" w:cs="Arial"/>
                <w:color w:val="000000"/>
                <w:sz w:val="17"/>
                <w:szCs w:val="17"/>
              </w:rPr>
            </w:pPr>
            <w:r w:rsidRPr="007D4E46">
              <w:rPr>
                <w:rFonts w:ascii="Arial" w:hAnsi="Arial" w:cs="Arial"/>
                <w:color w:val="000000"/>
                <w:sz w:val="17"/>
                <w:szCs w:val="17"/>
              </w:rPr>
              <w:t>0.290</w:t>
            </w:r>
          </w:p>
        </w:tc>
        <w:tc>
          <w:tcPr>
            <w:tcW w:w="1080" w:type="dxa"/>
            <w:shd w:val="clear" w:color="auto" w:fill="auto"/>
            <w:vAlign w:val="center"/>
          </w:tcPr>
          <w:p w:rsidR="00EE6D17" w:rsidRPr="007D4E46" w:rsidRDefault="002A1C9B"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15</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2A1C9B" w:rsidP="00C650DF">
            <w:pPr>
              <w:spacing w:before="40" w:after="40"/>
              <w:jc w:val="center"/>
              <w:rPr>
                <w:rFonts w:ascii="Arial" w:hAnsi="Arial" w:cs="Arial"/>
                <w:color w:val="000000"/>
                <w:sz w:val="17"/>
                <w:szCs w:val="17"/>
              </w:rPr>
            </w:pPr>
            <w:r w:rsidRPr="007D4E46">
              <w:rPr>
                <w:rFonts w:ascii="Arial" w:hAnsi="Arial" w:cs="Arial"/>
                <w:color w:val="000000"/>
                <w:sz w:val="17"/>
                <w:szCs w:val="17"/>
              </w:rPr>
              <w:t>S-B25</w:t>
            </w:r>
          </w:p>
        </w:tc>
        <w:tc>
          <w:tcPr>
            <w:tcW w:w="1080" w:type="dxa"/>
            <w:shd w:val="clear" w:color="auto" w:fill="auto"/>
            <w:vAlign w:val="center"/>
          </w:tcPr>
          <w:p w:rsidR="00EE6D17" w:rsidRPr="007D4E46" w:rsidRDefault="002A1C9B" w:rsidP="00C650DF">
            <w:pPr>
              <w:spacing w:before="40" w:after="40"/>
              <w:jc w:val="center"/>
              <w:rPr>
                <w:rFonts w:ascii="Arial" w:hAnsi="Arial" w:cs="Arial"/>
                <w:color w:val="000000"/>
                <w:sz w:val="17"/>
                <w:szCs w:val="17"/>
              </w:rPr>
            </w:pPr>
            <w:r w:rsidRPr="007D4E46">
              <w:rPr>
                <w:rFonts w:ascii="Arial" w:hAnsi="Arial" w:cs="Arial"/>
                <w:color w:val="000000"/>
                <w:sz w:val="17"/>
                <w:szCs w:val="17"/>
              </w:rPr>
              <w:t>0.091</w:t>
            </w:r>
          </w:p>
        </w:tc>
        <w:tc>
          <w:tcPr>
            <w:tcW w:w="1080" w:type="dxa"/>
            <w:shd w:val="clear" w:color="auto" w:fill="auto"/>
            <w:vAlign w:val="center"/>
          </w:tcPr>
          <w:p w:rsidR="00EE6D17" w:rsidRPr="007D4E46" w:rsidRDefault="002A1C9B"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16</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2A1C9B" w:rsidP="00C650DF">
            <w:pPr>
              <w:spacing w:before="40" w:after="40"/>
              <w:jc w:val="center"/>
              <w:rPr>
                <w:rFonts w:ascii="Arial" w:hAnsi="Arial" w:cs="Arial"/>
                <w:color w:val="000000"/>
                <w:sz w:val="17"/>
                <w:szCs w:val="17"/>
              </w:rPr>
            </w:pPr>
            <w:r w:rsidRPr="007D4E46">
              <w:rPr>
                <w:rFonts w:ascii="Arial" w:hAnsi="Arial" w:cs="Arial"/>
                <w:color w:val="000000"/>
                <w:sz w:val="17"/>
                <w:szCs w:val="17"/>
              </w:rPr>
              <w:t>B24</w:t>
            </w:r>
          </w:p>
        </w:tc>
        <w:tc>
          <w:tcPr>
            <w:tcW w:w="1080" w:type="dxa"/>
            <w:shd w:val="clear" w:color="auto" w:fill="auto"/>
            <w:vAlign w:val="center"/>
          </w:tcPr>
          <w:p w:rsidR="00EE6D17" w:rsidRPr="007D4E46" w:rsidRDefault="002A1C9B" w:rsidP="00C650DF">
            <w:pPr>
              <w:spacing w:before="40" w:after="40"/>
              <w:jc w:val="center"/>
              <w:rPr>
                <w:rFonts w:ascii="Arial" w:hAnsi="Arial" w:cs="Arial"/>
                <w:color w:val="000000"/>
                <w:sz w:val="17"/>
                <w:szCs w:val="17"/>
              </w:rPr>
            </w:pPr>
            <w:r w:rsidRPr="007D4E46">
              <w:rPr>
                <w:rFonts w:ascii="Arial" w:hAnsi="Arial" w:cs="Arial"/>
                <w:color w:val="000000"/>
                <w:sz w:val="17"/>
                <w:szCs w:val="17"/>
              </w:rPr>
              <w:t>0.057</w:t>
            </w:r>
          </w:p>
        </w:tc>
        <w:tc>
          <w:tcPr>
            <w:tcW w:w="1080" w:type="dxa"/>
            <w:shd w:val="clear" w:color="auto" w:fill="auto"/>
            <w:vAlign w:val="center"/>
          </w:tcPr>
          <w:p w:rsidR="00EE6D17" w:rsidRPr="007D4E46" w:rsidRDefault="002A1C9B"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17</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414085" w:rsidP="00C650DF">
            <w:pPr>
              <w:spacing w:before="40" w:after="40"/>
              <w:jc w:val="center"/>
              <w:rPr>
                <w:rFonts w:ascii="Arial" w:hAnsi="Arial" w:cs="Arial"/>
                <w:color w:val="000000"/>
                <w:sz w:val="17"/>
                <w:szCs w:val="17"/>
              </w:rPr>
            </w:pPr>
            <w:r w:rsidRPr="007D4E46">
              <w:rPr>
                <w:rFonts w:ascii="Arial" w:hAnsi="Arial" w:cs="Arial"/>
                <w:color w:val="000000"/>
                <w:sz w:val="17"/>
                <w:szCs w:val="17"/>
              </w:rPr>
              <w:t>K25</w:t>
            </w:r>
          </w:p>
        </w:tc>
        <w:tc>
          <w:tcPr>
            <w:tcW w:w="1080" w:type="dxa"/>
            <w:shd w:val="clear" w:color="auto" w:fill="auto"/>
            <w:vAlign w:val="center"/>
          </w:tcPr>
          <w:p w:rsidR="00EE6D17" w:rsidRPr="007D4E46" w:rsidRDefault="0041408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0.012</w:t>
            </w:r>
          </w:p>
        </w:tc>
        <w:tc>
          <w:tcPr>
            <w:tcW w:w="1080" w:type="dxa"/>
            <w:shd w:val="clear" w:color="auto" w:fill="auto"/>
            <w:vAlign w:val="center"/>
          </w:tcPr>
          <w:p w:rsidR="00EE6D17" w:rsidRPr="007D4E46" w:rsidRDefault="00414085"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18</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533B55" w:rsidP="00C650DF">
            <w:pPr>
              <w:spacing w:before="40" w:after="40"/>
              <w:jc w:val="center"/>
              <w:rPr>
                <w:rFonts w:ascii="Arial" w:hAnsi="Arial" w:cs="Arial"/>
                <w:color w:val="000000"/>
                <w:sz w:val="17"/>
                <w:szCs w:val="17"/>
              </w:rPr>
            </w:pPr>
            <w:r w:rsidRPr="007D4E46">
              <w:rPr>
                <w:rFonts w:ascii="Arial" w:hAnsi="Arial" w:cs="Arial"/>
                <w:color w:val="000000"/>
                <w:sz w:val="17"/>
                <w:szCs w:val="17"/>
              </w:rPr>
              <w:t>S-B47</w:t>
            </w:r>
          </w:p>
        </w:tc>
        <w:tc>
          <w:tcPr>
            <w:tcW w:w="1080" w:type="dxa"/>
            <w:shd w:val="clear" w:color="auto" w:fill="auto"/>
            <w:vAlign w:val="center"/>
          </w:tcPr>
          <w:p w:rsidR="00EE6D17" w:rsidRPr="007D4E46" w:rsidRDefault="00533B55" w:rsidP="00C650DF">
            <w:pPr>
              <w:spacing w:before="40" w:after="40"/>
              <w:jc w:val="center"/>
              <w:rPr>
                <w:rFonts w:ascii="Arial" w:hAnsi="Arial" w:cs="Arial"/>
                <w:color w:val="000000"/>
                <w:sz w:val="17"/>
                <w:szCs w:val="17"/>
              </w:rPr>
            </w:pPr>
            <w:r w:rsidRPr="007D4E46">
              <w:rPr>
                <w:rFonts w:ascii="Arial" w:hAnsi="Arial" w:cs="Arial"/>
                <w:color w:val="000000"/>
                <w:sz w:val="17"/>
                <w:szCs w:val="17"/>
              </w:rPr>
              <w:t>0.255</w:t>
            </w:r>
          </w:p>
        </w:tc>
        <w:tc>
          <w:tcPr>
            <w:tcW w:w="1080" w:type="dxa"/>
            <w:shd w:val="clear" w:color="auto" w:fill="auto"/>
            <w:vAlign w:val="center"/>
          </w:tcPr>
          <w:p w:rsidR="00EE6D17" w:rsidRPr="007D4E46" w:rsidRDefault="00533B5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0.050</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19</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533B55" w:rsidP="00C650DF">
            <w:pPr>
              <w:spacing w:before="40" w:after="40"/>
              <w:jc w:val="center"/>
              <w:rPr>
                <w:rFonts w:ascii="Arial" w:hAnsi="Arial" w:cs="Arial"/>
                <w:color w:val="000000"/>
                <w:sz w:val="17"/>
                <w:szCs w:val="17"/>
              </w:rPr>
            </w:pPr>
            <w:r w:rsidRPr="007D4E46">
              <w:rPr>
                <w:rFonts w:ascii="Arial" w:hAnsi="Arial" w:cs="Arial"/>
                <w:color w:val="000000"/>
                <w:sz w:val="17"/>
                <w:szCs w:val="17"/>
              </w:rPr>
              <w:t>B42</w:t>
            </w:r>
          </w:p>
        </w:tc>
        <w:tc>
          <w:tcPr>
            <w:tcW w:w="1080" w:type="dxa"/>
            <w:shd w:val="clear" w:color="auto" w:fill="auto"/>
            <w:vAlign w:val="center"/>
          </w:tcPr>
          <w:p w:rsidR="00EE6D17" w:rsidRPr="007D4E46" w:rsidRDefault="00533B55" w:rsidP="00C650DF">
            <w:pPr>
              <w:spacing w:before="40" w:after="40"/>
              <w:jc w:val="center"/>
              <w:rPr>
                <w:rFonts w:ascii="Arial" w:hAnsi="Arial" w:cs="Arial"/>
                <w:color w:val="000000"/>
                <w:sz w:val="17"/>
                <w:szCs w:val="17"/>
              </w:rPr>
            </w:pPr>
            <w:r w:rsidRPr="007D4E46">
              <w:rPr>
                <w:rFonts w:ascii="Arial" w:hAnsi="Arial" w:cs="Arial"/>
                <w:color w:val="000000"/>
                <w:sz w:val="17"/>
                <w:szCs w:val="17"/>
              </w:rPr>
              <w:t>0.112</w:t>
            </w:r>
          </w:p>
        </w:tc>
        <w:tc>
          <w:tcPr>
            <w:tcW w:w="1080" w:type="dxa"/>
            <w:shd w:val="clear" w:color="auto" w:fill="auto"/>
            <w:vAlign w:val="center"/>
          </w:tcPr>
          <w:p w:rsidR="00EE6D17" w:rsidRPr="007D4E46" w:rsidRDefault="00533B55"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20</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533B55" w:rsidP="00C650DF">
            <w:pPr>
              <w:spacing w:before="40" w:after="40"/>
              <w:jc w:val="center"/>
              <w:rPr>
                <w:rFonts w:ascii="Arial" w:hAnsi="Arial" w:cs="Arial"/>
                <w:color w:val="000000"/>
                <w:sz w:val="17"/>
                <w:szCs w:val="17"/>
              </w:rPr>
            </w:pPr>
            <w:r w:rsidRPr="007D4E46">
              <w:rPr>
                <w:rFonts w:ascii="Arial" w:hAnsi="Arial" w:cs="Arial"/>
                <w:color w:val="000000"/>
                <w:sz w:val="17"/>
                <w:szCs w:val="17"/>
              </w:rPr>
              <w:t>S-B48</w:t>
            </w:r>
          </w:p>
        </w:tc>
        <w:tc>
          <w:tcPr>
            <w:tcW w:w="1080" w:type="dxa"/>
            <w:shd w:val="clear" w:color="auto" w:fill="auto"/>
            <w:vAlign w:val="center"/>
          </w:tcPr>
          <w:p w:rsidR="00EE6D17" w:rsidRPr="007D4E46" w:rsidRDefault="00533B5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0.060</w:t>
            </w:r>
          </w:p>
        </w:tc>
        <w:tc>
          <w:tcPr>
            <w:tcW w:w="1080" w:type="dxa"/>
            <w:shd w:val="clear" w:color="auto" w:fill="auto"/>
            <w:vAlign w:val="center"/>
          </w:tcPr>
          <w:p w:rsidR="00EE6D17" w:rsidRPr="007D4E46" w:rsidRDefault="00533B55"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21</w:t>
            </w:r>
          </w:p>
        </w:tc>
        <w:tc>
          <w:tcPr>
            <w:tcW w:w="1080" w:type="dxa"/>
            <w:tcBorders>
              <w:top w:val="dashed" w:sz="4" w:space="0" w:color="auto"/>
              <w:left w:val="nil"/>
              <w:bottom w:val="single" w:sz="6" w:space="0" w:color="auto"/>
              <w:right w:val="nil"/>
            </w:tcBorders>
            <w:shd w:val="clear" w:color="auto" w:fill="auto"/>
            <w:vAlign w:val="center"/>
          </w:tcPr>
          <w:p w:rsidR="00EE6D17" w:rsidRPr="007D4E46" w:rsidRDefault="00712421" w:rsidP="00C650DF">
            <w:pPr>
              <w:spacing w:before="40" w:after="40"/>
              <w:jc w:val="center"/>
              <w:rPr>
                <w:rFonts w:ascii="Arial" w:hAnsi="Arial" w:cs="Arial"/>
                <w:color w:val="000000"/>
                <w:sz w:val="17"/>
                <w:szCs w:val="17"/>
              </w:rPr>
            </w:pPr>
            <w:r w:rsidRPr="007D4E46">
              <w:rPr>
                <w:rFonts w:ascii="Arial" w:hAnsi="Arial" w:cs="Arial"/>
                <w:color w:val="000000"/>
                <w:sz w:val="17"/>
                <w:szCs w:val="17"/>
              </w:rPr>
              <w:t>B43</w:t>
            </w:r>
          </w:p>
        </w:tc>
        <w:tc>
          <w:tcPr>
            <w:tcW w:w="1080" w:type="dxa"/>
            <w:shd w:val="clear" w:color="auto" w:fill="auto"/>
            <w:vAlign w:val="center"/>
          </w:tcPr>
          <w:p w:rsidR="00EE6D17" w:rsidRPr="007D4E46" w:rsidRDefault="00712421" w:rsidP="00C650DF">
            <w:pPr>
              <w:spacing w:before="40" w:after="40"/>
              <w:jc w:val="center"/>
              <w:rPr>
                <w:rFonts w:ascii="Arial" w:hAnsi="Arial" w:cs="Arial"/>
                <w:color w:val="000000"/>
                <w:sz w:val="17"/>
                <w:szCs w:val="17"/>
              </w:rPr>
            </w:pPr>
            <w:r w:rsidRPr="007D4E46">
              <w:rPr>
                <w:rFonts w:ascii="Arial" w:hAnsi="Arial" w:cs="Arial"/>
                <w:color w:val="000000"/>
                <w:sz w:val="17"/>
                <w:szCs w:val="17"/>
              </w:rPr>
              <w:t>0.023</w:t>
            </w:r>
          </w:p>
        </w:tc>
        <w:tc>
          <w:tcPr>
            <w:tcW w:w="1080" w:type="dxa"/>
            <w:shd w:val="clear" w:color="auto" w:fill="auto"/>
            <w:vAlign w:val="center"/>
          </w:tcPr>
          <w:p w:rsidR="00EE6D17" w:rsidRPr="007D4E46" w:rsidRDefault="00712421"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22</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B464B5" w:rsidP="00C650DF">
            <w:pPr>
              <w:spacing w:before="40" w:after="40"/>
              <w:jc w:val="center"/>
              <w:rPr>
                <w:rFonts w:ascii="Arial" w:hAnsi="Arial" w:cs="Arial"/>
                <w:color w:val="000000"/>
                <w:sz w:val="17"/>
                <w:szCs w:val="17"/>
              </w:rPr>
            </w:pPr>
            <w:r w:rsidRPr="007D4E46">
              <w:rPr>
                <w:rFonts w:ascii="Arial" w:hAnsi="Arial" w:cs="Arial"/>
                <w:color w:val="000000"/>
                <w:sz w:val="17"/>
                <w:szCs w:val="17"/>
              </w:rPr>
              <w:t>S-B49</w:t>
            </w:r>
          </w:p>
        </w:tc>
        <w:tc>
          <w:tcPr>
            <w:tcW w:w="1080" w:type="dxa"/>
            <w:shd w:val="clear" w:color="auto" w:fill="auto"/>
            <w:vAlign w:val="center"/>
          </w:tcPr>
          <w:p w:rsidR="00EE6D17" w:rsidRPr="007D4E46" w:rsidRDefault="00B464B5" w:rsidP="00C650DF">
            <w:pPr>
              <w:spacing w:before="40" w:after="40"/>
              <w:jc w:val="center"/>
              <w:rPr>
                <w:rFonts w:ascii="Arial" w:hAnsi="Arial" w:cs="Arial"/>
                <w:color w:val="000000"/>
                <w:sz w:val="17"/>
                <w:szCs w:val="17"/>
              </w:rPr>
            </w:pPr>
            <w:r w:rsidRPr="007D4E46">
              <w:rPr>
                <w:rFonts w:ascii="Arial" w:hAnsi="Arial" w:cs="Arial"/>
                <w:color w:val="000000"/>
                <w:sz w:val="17"/>
                <w:szCs w:val="17"/>
              </w:rPr>
              <w:t>0.166</w:t>
            </w:r>
          </w:p>
        </w:tc>
        <w:tc>
          <w:tcPr>
            <w:tcW w:w="1080" w:type="dxa"/>
            <w:shd w:val="clear" w:color="auto" w:fill="auto"/>
            <w:vAlign w:val="center"/>
          </w:tcPr>
          <w:p w:rsidR="00EE6D17" w:rsidRPr="007D4E46" w:rsidRDefault="00B464B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0.051</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23</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B464B5" w:rsidP="00C650DF">
            <w:pPr>
              <w:spacing w:before="40" w:after="40"/>
              <w:jc w:val="center"/>
              <w:rPr>
                <w:rFonts w:ascii="Arial" w:hAnsi="Arial" w:cs="Arial"/>
                <w:color w:val="000000"/>
                <w:sz w:val="17"/>
                <w:szCs w:val="17"/>
              </w:rPr>
            </w:pPr>
            <w:r w:rsidRPr="007D4E46">
              <w:rPr>
                <w:rFonts w:ascii="Arial" w:hAnsi="Arial" w:cs="Arial"/>
                <w:color w:val="000000"/>
                <w:sz w:val="17"/>
                <w:szCs w:val="17"/>
              </w:rPr>
              <w:t>B44</w:t>
            </w:r>
          </w:p>
        </w:tc>
        <w:tc>
          <w:tcPr>
            <w:tcW w:w="1080" w:type="dxa"/>
            <w:shd w:val="clear" w:color="auto" w:fill="auto"/>
            <w:vAlign w:val="center"/>
          </w:tcPr>
          <w:p w:rsidR="00EE6D17" w:rsidRPr="007D4E46" w:rsidRDefault="00B464B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0.008</w:t>
            </w:r>
          </w:p>
        </w:tc>
        <w:tc>
          <w:tcPr>
            <w:tcW w:w="1080" w:type="dxa"/>
            <w:shd w:val="clear" w:color="auto" w:fill="auto"/>
            <w:vAlign w:val="center"/>
          </w:tcPr>
          <w:p w:rsidR="00EE6D17" w:rsidRPr="007D4E46" w:rsidRDefault="00B464B5"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24</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CC4DA6" w:rsidP="00C650DF">
            <w:pPr>
              <w:spacing w:before="40" w:after="40"/>
              <w:jc w:val="center"/>
              <w:rPr>
                <w:rFonts w:ascii="Arial" w:hAnsi="Arial" w:cs="Arial"/>
                <w:color w:val="000000"/>
                <w:sz w:val="17"/>
                <w:szCs w:val="17"/>
              </w:rPr>
            </w:pPr>
            <w:r w:rsidRPr="007D4E46">
              <w:rPr>
                <w:rFonts w:ascii="Arial" w:hAnsi="Arial" w:cs="Arial"/>
                <w:color w:val="000000"/>
                <w:sz w:val="17"/>
                <w:szCs w:val="17"/>
              </w:rPr>
              <w:t>B48</w:t>
            </w:r>
          </w:p>
        </w:tc>
        <w:tc>
          <w:tcPr>
            <w:tcW w:w="1080" w:type="dxa"/>
            <w:shd w:val="clear" w:color="auto" w:fill="auto"/>
            <w:vAlign w:val="center"/>
          </w:tcPr>
          <w:p w:rsidR="00EE6D17" w:rsidRPr="007D4E46" w:rsidRDefault="00B328D8" w:rsidP="00C650DF">
            <w:pPr>
              <w:spacing w:before="40" w:after="40"/>
              <w:jc w:val="center"/>
              <w:rPr>
                <w:rFonts w:ascii="Arial" w:hAnsi="Arial" w:cs="Arial"/>
                <w:color w:val="000000"/>
                <w:sz w:val="17"/>
                <w:szCs w:val="17"/>
              </w:rPr>
            </w:pPr>
            <w:r w:rsidRPr="007D4E46">
              <w:rPr>
                <w:rFonts w:ascii="Arial" w:hAnsi="Arial" w:cs="Arial"/>
                <w:color w:val="000000"/>
                <w:sz w:val="17"/>
                <w:szCs w:val="17"/>
              </w:rPr>
              <w:t>0.03</w:t>
            </w:r>
            <w:r w:rsidR="00CC4DA6" w:rsidRPr="007D4E46">
              <w:rPr>
                <w:rFonts w:ascii="Arial" w:hAnsi="Arial" w:cs="Arial"/>
                <w:color w:val="000000"/>
                <w:sz w:val="17"/>
                <w:szCs w:val="17"/>
              </w:rPr>
              <w:t>5</w:t>
            </w:r>
          </w:p>
        </w:tc>
        <w:tc>
          <w:tcPr>
            <w:tcW w:w="1080" w:type="dxa"/>
            <w:shd w:val="clear" w:color="auto" w:fill="auto"/>
            <w:vAlign w:val="center"/>
          </w:tcPr>
          <w:p w:rsidR="00EE6D17" w:rsidRPr="007D4E46" w:rsidRDefault="00CC4DA6"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25</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CC4DA6" w:rsidP="00C650DF">
            <w:pPr>
              <w:spacing w:before="40" w:after="40"/>
              <w:jc w:val="center"/>
              <w:rPr>
                <w:rFonts w:ascii="Arial" w:hAnsi="Arial" w:cs="Arial"/>
                <w:color w:val="000000"/>
                <w:sz w:val="17"/>
                <w:szCs w:val="17"/>
              </w:rPr>
            </w:pPr>
            <w:r w:rsidRPr="007D4E46">
              <w:rPr>
                <w:rFonts w:ascii="Arial" w:hAnsi="Arial" w:cs="Arial"/>
                <w:color w:val="000000"/>
                <w:sz w:val="17"/>
                <w:szCs w:val="17"/>
              </w:rPr>
              <w:t>S-B50</w:t>
            </w:r>
          </w:p>
        </w:tc>
        <w:tc>
          <w:tcPr>
            <w:tcW w:w="1080" w:type="dxa"/>
            <w:shd w:val="clear" w:color="auto" w:fill="auto"/>
            <w:vAlign w:val="center"/>
          </w:tcPr>
          <w:p w:rsidR="00EE6D17" w:rsidRPr="007D4E46" w:rsidRDefault="00CC4DA6" w:rsidP="00C650DF">
            <w:pPr>
              <w:spacing w:before="40" w:after="40"/>
              <w:jc w:val="center"/>
              <w:rPr>
                <w:rFonts w:ascii="Arial" w:hAnsi="Arial" w:cs="Arial"/>
                <w:color w:val="000000"/>
                <w:sz w:val="17"/>
                <w:szCs w:val="17"/>
              </w:rPr>
            </w:pPr>
            <w:r w:rsidRPr="007D4E46">
              <w:rPr>
                <w:rFonts w:ascii="Arial" w:hAnsi="Arial" w:cs="Arial"/>
                <w:color w:val="000000"/>
                <w:sz w:val="17"/>
                <w:szCs w:val="17"/>
              </w:rPr>
              <w:t>0.216</w:t>
            </w:r>
          </w:p>
        </w:tc>
        <w:tc>
          <w:tcPr>
            <w:tcW w:w="1080" w:type="dxa"/>
            <w:shd w:val="clear" w:color="auto" w:fill="auto"/>
            <w:vAlign w:val="center"/>
          </w:tcPr>
          <w:p w:rsidR="00EE6D17" w:rsidRPr="007D4E46" w:rsidRDefault="00CC4DA6" w:rsidP="00C650DF">
            <w:pPr>
              <w:spacing w:before="40" w:after="40"/>
              <w:jc w:val="center"/>
              <w:rPr>
                <w:rFonts w:ascii="Arial" w:hAnsi="Arial" w:cs="Arial"/>
                <w:color w:val="000000"/>
                <w:sz w:val="17"/>
                <w:szCs w:val="17"/>
              </w:rPr>
            </w:pPr>
            <w:r w:rsidRPr="007D4E46">
              <w:rPr>
                <w:rFonts w:ascii="Arial" w:hAnsi="Arial" w:cs="Arial"/>
                <w:color w:val="000000"/>
                <w:sz w:val="17"/>
                <w:szCs w:val="17"/>
              </w:rPr>
              <w:t>0.</w:t>
            </w:r>
            <w:r w:rsidR="007E7C96" w:rsidRPr="007D4E46">
              <w:rPr>
                <w:rFonts w:ascii="Arial" w:hAnsi="Arial" w:cs="Arial"/>
                <w:color w:val="000000"/>
                <w:sz w:val="17"/>
                <w:szCs w:val="17"/>
              </w:rPr>
              <w:t>378</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26</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2F6F25" w:rsidP="00C650DF">
            <w:pPr>
              <w:spacing w:before="40" w:after="40"/>
              <w:jc w:val="center"/>
              <w:rPr>
                <w:rFonts w:ascii="Arial" w:hAnsi="Arial" w:cs="Arial"/>
                <w:color w:val="000000"/>
                <w:sz w:val="17"/>
                <w:szCs w:val="17"/>
              </w:rPr>
            </w:pPr>
            <w:r w:rsidRPr="007D4E46">
              <w:rPr>
                <w:rFonts w:ascii="Arial" w:hAnsi="Arial" w:cs="Arial"/>
                <w:color w:val="000000"/>
                <w:sz w:val="17"/>
                <w:szCs w:val="17"/>
              </w:rPr>
              <w:t>B49</w:t>
            </w:r>
          </w:p>
        </w:tc>
        <w:tc>
          <w:tcPr>
            <w:tcW w:w="1080" w:type="dxa"/>
            <w:shd w:val="clear" w:color="auto" w:fill="auto"/>
            <w:vAlign w:val="center"/>
          </w:tcPr>
          <w:p w:rsidR="00EE6D17" w:rsidRPr="007D4E46" w:rsidRDefault="002F6F2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0.018</w:t>
            </w:r>
          </w:p>
        </w:tc>
        <w:tc>
          <w:tcPr>
            <w:tcW w:w="1080" w:type="dxa"/>
            <w:shd w:val="clear" w:color="auto" w:fill="auto"/>
            <w:vAlign w:val="center"/>
          </w:tcPr>
          <w:p w:rsidR="00EE6D17" w:rsidRPr="007D4E46" w:rsidRDefault="002F6F25"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27</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2F6F25" w:rsidP="00C650DF">
            <w:pPr>
              <w:spacing w:before="40" w:after="40"/>
              <w:jc w:val="center"/>
              <w:rPr>
                <w:rFonts w:ascii="Arial" w:hAnsi="Arial" w:cs="Arial"/>
                <w:color w:val="000000"/>
                <w:sz w:val="17"/>
                <w:szCs w:val="17"/>
              </w:rPr>
            </w:pPr>
            <w:r w:rsidRPr="007D4E46">
              <w:rPr>
                <w:rFonts w:ascii="Arial" w:hAnsi="Arial" w:cs="Arial"/>
                <w:color w:val="000000"/>
                <w:sz w:val="17"/>
                <w:szCs w:val="17"/>
              </w:rPr>
              <w:t>S-C29</w:t>
            </w:r>
          </w:p>
        </w:tc>
        <w:tc>
          <w:tcPr>
            <w:tcW w:w="1080" w:type="dxa"/>
            <w:shd w:val="clear" w:color="auto" w:fill="auto"/>
            <w:vAlign w:val="center"/>
          </w:tcPr>
          <w:p w:rsidR="00EE6D17" w:rsidRPr="007D4E46" w:rsidRDefault="002F6F2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0.015</w:t>
            </w:r>
          </w:p>
        </w:tc>
        <w:tc>
          <w:tcPr>
            <w:tcW w:w="1080" w:type="dxa"/>
            <w:shd w:val="clear" w:color="auto" w:fill="auto"/>
            <w:vAlign w:val="center"/>
          </w:tcPr>
          <w:p w:rsidR="00EE6D17" w:rsidRPr="007D4E46" w:rsidRDefault="002F6F2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0.027</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28</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1E7DFF" w:rsidP="00C650DF">
            <w:pPr>
              <w:spacing w:before="40" w:after="40"/>
              <w:jc w:val="center"/>
              <w:rPr>
                <w:rFonts w:ascii="Arial" w:hAnsi="Arial" w:cs="Arial"/>
                <w:color w:val="000000"/>
                <w:sz w:val="17"/>
                <w:szCs w:val="17"/>
              </w:rPr>
            </w:pPr>
            <w:r w:rsidRPr="007D4E46">
              <w:rPr>
                <w:rFonts w:ascii="Arial" w:hAnsi="Arial" w:cs="Arial"/>
                <w:color w:val="000000"/>
                <w:sz w:val="17"/>
                <w:szCs w:val="17"/>
              </w:rPr>
              <w:t>S-C30</w:t>
            </w:r>
          </w:p>
        </w:tc>
        <w:tc>
          <w:tcPr>
            <w:tcW w:w="1080" w:type="dxa"/>
            <w:shd w:val="clear" w:color="auto" w:fill="auto"/>
            <w:vAlign w:val="center"/>
          </w:tcPr>
          <w:p w:rsidR="00EE6D17" w:rsidRPr="007D4E46" w:rsidRDefault="001E7DFF" w:rsidP="00C650DF">
            <w:pPr>
              <w:spacing w:before="40" w:after="40"/>
              <w:jc w:val="center"/>
              <w:rPr>
                <w:rFonts w:ascii="Arial" w:hAnsi="Arial" w:cs="Arial"/>
                <w:color w:val="000000"/>
                <w:sz w:val="17"/>
                <w:szCs w:val="17"/>
              </w:rPr>
            </w:pPr>
            <w:r w:rsidRPr="007D4E46">
              <w:rPr>
                <w:rFonts w:ascii="Arial" w:hAnsi="Arial" w:cs="Arial"/>
                <w:color w:val="000000"/>
                <w:sz w:val="17"/>
                <w:szCs w:val="17"/>
              </w:rPr>
              <w:t>0.154</w:t>
            </w:r>
          </w:p>
        </w:tc>
        <w:tc>
          <w:tcPr>
            <w:tcW w:w="1080" w:type="dxa"/>
            <w:shd w:val="clear" w:color="auto" w:fill="auto"/>
            <w:vAlign w:val="center"/>
          </w:tcPr>
          <w:p w:rsidR="00EE6D17" w:rsidRPr="007D4E46" w:rsidRDefault="001E7DFF" w:rsidP="00C650DF">
            <w:pPr>
              <w:spacing w:before="40" w:after="40"/>
              <w:jc w:val="center"/>
              <w:rPr>
                <w:rFonts w:ascii="Arial" w:hAnsi="Arial" w:cs="Arial"/>
                <w:color w:val="000000"/>
                <w:sz w:val="17"/>
                <w:szCs w:val="17"/>
              </w:rPr>
            </w:pPr>
            <w:r w:rsidRPr="007D4E46">
              <w:rPr>
                <w:rFonts w:ascii="Arial" w:hAnsi="Arial" w:cs="Arial"/>
                <w:color w:val="000000"/>
                <w:sz w:val="17"/>
                <w:szCs w:val="17"/>
              </w:rPr>
              <w:t>0.051</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29</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5A5E18" w:rsidP="00C650DF">
            <w:pPr>
              <w:spacing w:before="40" w:after="40"/>
              <w:jc w:val="center"/>
              <w:rPr>
                <w:rFonts w:ascii="Arial" w:hAnsi="Arial" w:cs="Arial"/>
                <w:color w:val="000000"/>
                <w:sz w:val="17"/>
                <w:szCs w:val="17"/>
              </w:rPr>
            </w:pPr>
            <w:r w:rsidRPr="007D4E46">
              <w:rPr>
                <w:rFonts w:ascii="Arial" w:hAnsi="Arial" w:cs="Arial"/>
                <w:color w:val="000000"/>
                <w:sz w:val="17"/>
                <w:szCs w:val="17"/>
              </w:rPr>
              <w:t>S-C31</w:t>
            </w:r>
          </w:p>
        </w:tc>
        <w:tc>
          <w:tcPr>
            <w:tcW w:w="1080" w:type="dxa"/>
            <w:shd w:val="clear" w:color="auto" w:fill="auto"/>
            <w:vAlign w:val="center"/>
          </w:tcPr>
          <w:p w:rsidR="00EE6D17" w:rsidRPr="007D4E46" w:rsidRDefault="005A5E18" w:rsidP="00C650DF">
            <w:pPr>
              <w:spacing w:before="40" w:after="40"/>
              <w:jc w:val="center"/>
              <w:rPr>
                <w:rFonts w:ascii="Arial" w:hAnsi="Arial" w:cs="Arial"/>
                <w:color w:val="000000"/>
                <w:sz w:val="17"/>
                <w:szCs w:val="17"/>
              </w:rPr>
            </w:pPr>
            <w:r w:rsidRPr="007D4E46">
              <w:rPr>
                <w:rFonts w:ascii="Arial" w:hAnsi="Arial" w:cs="Arial"/>
                <w:color w:val="000000"/>
                <w:sz w:val="17"/>
                <w:szCs w:val="17"/>
              </w:rPr>
              <w:t>0.120</w:t>
            </w:r>
          </w:p>
        </w:tc>
        <w:tc>
          <w:tcPr>
            <w:tcW w:w="1080" w:type="dxa"/>
            <w:shd w:val="clear" w:color="auto" w:fill="auto"/>
            <w:vAlign w:val="center"/>
          </w:tcPr>
          <w:p w:rsidR="00EE6D17" w:rsidRPr="007D4E46" w:rsidRDefault="005A5E18"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0.005</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30</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5A5E18" w:rsidP="00C650DF">
            <w:pPr>
              <w:spacing w:before="40" w:after="40"/>
              <w:jc w:val="center"/>
              <w:rPr>
                <w:rFonts w:ascii="Arial" w:hAnsi="Arial" w:cs="Arial"/>
                <w:color w:val="000000"/>
                <w:sz w:val="17"/>
                <w:szCs w:val="17"/>
              </w:rPr>
            </w:pPr>
            <w:r w:rsidRPr="007D4E46">
              <w:rPr>
                <w:rFonts w:ascii="Arial" w:hAnsi="Arial" w:cs="Arial"/>
                <w:color w:val="000000"/>
                <w:sz w:val="17"/>
                <w:szCs w:val="17"/>
              </w:rPr>
              <w:t>C12</w:t>
            </w:r>
          </w:p>
        </w:tc>
        <w:tc>
          <w:tcPr>
            <w:tcW w:w="1080" w:type="dxa"/>
            <w:shd w:val="clear" w:color="auto" w:fill="auto"/>
            <w:vAlign w:val="center"/>
          </w:tcPr>
          <w:p w:rsidR="00EE6D17" w:rsidRPr="007D4E46" w:rsidRDefault="005A5E18" w:rsidP="00C650DF">
            <w:pPr>
              <w:spacing w:before="40" w:after="40"/>
              <w:jc w:val="center"/>
              <w:rPr>
                <w:rFonts w:ascii="Arial" w:hAnsi="Arial" w:cs="Arial"/>
                <w:color w:val="000000"/>
                <w:sz w:val="17"/>
                <w:szCs w:val="17"/>
              </w:rPr>
            </w:pPr>
            <w:r w:rsidRPr="007D4E46">
              <w:rPr>
                <w:rFonts w:ascii="Arial" w:hAnsi="Arial" w:cs="Arial"/>
                <w:color w:val="000000"/>
                <w:sz w:val="17"/>
                <w:szCs w:val="17"/>
              </w:rPr>
              <w:t>0.136</w:t>
            </w:r>
          </w:p>
        </w:tc>
        <w:tc>
          <w:tcPr>
            <w:tcW w:w="1080" w:type="dxa"/>
            <w:shd w:val="clear" w:color="auto" w:fill="auto"/>
            <w:vAlign w:val="center"/>
          </w:tcPr>
          <w:p w:rsidR="00EE6D17" w:rsidRPr="007D4E46" w:rsidRDefault="005A5E18"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31</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S-C32</w:t>
            </w:r>
          </w:p>
        </w:tc>
        <w:tc>
          <w:tcPr>
            <w:tcW w:w="1080" w:type="dxa"/>
            <w:shd w:val="clear" w:color="auto" w:fill="auto"/>
            <w:vAlign w:val="center"/>
          </w:tcPr>
          <w:p w:rsidR="00EE6D17"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0.158</w:t>
            </w:r>
          </w:p>
        </w:tc>
        <w:tc>
          <w:tcPr>
            <w:tcW w:w="1080" w:type="dxa"/>
            <w:shd w:val="clear" w:color="auto" w:fill="auto"/>
            <w:vAlign w:val="center"/>
          </w:tcPr>
          <w:p w:rsidR="00EE6D17"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0.047</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32</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C13</w:t>
            </w:r>
          </w:p>
        </w:tc>
        <w:tc>
          <w:tcPr>
            <w:tcW w:w="1080" w:type="dxa"/>
            <w:shd w:val="clear" w:color="auto" w:fill="auto"/>
            <w:vAlign w:val="center"/>
          </w:tcPr>
          <w:p w:rsidR="00EE6D17"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0.048</w:t>
            </w:r>
          </w:p>
        </w:tc>
        <w:tc>
          <w:tcPr>
            <w:tcW w:w="1080" w:type="dxa"/>
            <w:shd w:val="clear" w:color="auto" w:fill="auto"/>
            <w:vAlign w:val="center"/>
          </w:tcPr>
          <w:p w:rsidR="00EE6D17"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4B20D5" w:rsidRPr="007D4E46" w:rsidTr="00D213B1">
        <w:trPr>
          <w:jc w:val="center"/>
        </w:trPr>
        <w:tc>
          <w:tcPr>
            <w:tcW w:w="982" w:type="dxa"/>
            <w:shd w:val="clear" w:color="auto" w:fill="D9D9D9" w:themeFill="background1" w:themeFillShade="D9"/>
            <w:vAlign w:val="center"/>
          </w:tcPr>
          <w:p w:rsidR="004B20D5"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33</w:t>
            </w:r>
          </w:p>
        </w:tc>
        <w:tc>
          <w:tcPr>
            <w:tcW w:w="1080" w:type="dxa"/>
            <w:tcBorders>
              <w:top w:val="single" w:sz="6" w:space="0" w:color="auto"/>
              <w:left w:val="nil"/>
              <w:bottom w:val="single" w:sz="6" w:space="0" w:color="auto"/>
              <w:right w:val="nil"/>
            </w:tcBorders>
            <w:shd w:val="clear" w:color="auto" w:fill="auto"/>
            <w:vAlign w:val="center"/>
          </w:tcPr>
          <w:p w:rsidR="004B20D5" w:rsidRPr="007D4E46" w:rsidRDefault="004B20D5" w:rsidP="00C650DF">
            <w:pPr>
              <w:spacing w:before="40" w:after="40"/>
              <w:jc w:val="center"/>
              <w:rPr>
                <w:rFonts w:ascii="Arial" w:hAnsi="Arial" w:cs="Arial"/>
                <w:color w:val="000000"/>
                <w:sz w:val="17"/>
                <w:szCs w:val="17"/>
              </w:rPr>
            </w:pPr>
            <w:r w:rsidRPr="007D4E46">
              <w:rPr>
                <w:rFonts w:ascii="Arial" w:hAnsi="Arial" w:cs="Arial"/>
                <w:color w:val="000000"/>
                <w:sz w:val="17"/>
                <w:szCs w:val="17"/>
              </w:rPr>
              <w:t>S-C33</w:t>
            </w:r>
          </w:p>
        </w:tc>
        <w:tc>
          <w:tcPr>
            <w:tcW w:w="1080" w:type="dxa"/>
            <w:shd w:val="clear" w:color="auto" w:fill="auto"/>
            <w:vAlign w:val="center"/>
          </w:tcPr>
          <w:p w:rsidR="004B20D5" w:rsidRPr="007D4E46" w:rsidRDefault="004B20D5" w:rsidP="00C650DF">
            <w:pPr>
              <w:spacing w:before="40" w:after="40"/>
              <w:jc w:val="center"/>
              <w:rPr>
                <w:rFonts w:ascii="Arial" w:hAnsi="Arial" w:cs="Arial"/>
                <w:color w:val="000000"/>
                <w:sz w:val="17"/>
                <w:szCs w:val="17"/>
              </w:rPr>
            </w:pPr>
            <w:r w:rsidRPr="007D4E46">
              <w:rPr>
                <w:rFonts w:ascii="Arial" w:hAnsi="Arial" w:cs="Arial"/>
                <w:color w:val="000000"/>
                <w:sz w:val="17"/>
                <w:szCs w:val="17"/>
              </w:rPr>
              <w:t>0.132</w:t>
            </w:r>
          </w:p>
        </w:tc>
        <w:tc>
          <w:tcPr>
            <w:tcW w:w="1080" w:type="dxa"/>
            <w:shd w:val="clear" w:color="auto" w:fill="auto"/>
            <w:vAlign w:val="center"/>
          </w:tcPr>
          <w:p w:rsidR="004B20D5" w:rsidRPr="007D4E46" w:rsidRDefault="004B20D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0.026</w:t>
            </w:r>
          </w:p>
        </w:tc>
      </w:tr>
      <w:tr w:rsidR="00C7190D" w:rsidRPr="007D4E46" w:rsidTr="00D213B1">
        <w:trPr>
          <w:jc w:val="center"/>
        </w:trPr>
        <w:tc>
          <w:tcPr>
            <w:tcW w:w="982" w:type="dxa"/>
            <w:shd w:val="clear" w:color="auto" w:fill="D9D9D9" w:themeFill="background1" w:themeFillShade="D9"/>
            <w:vAlign w:val="center"/>
          </w:tcPr>
          <w:p w:rsidR="00C7190D"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34</w:t>
            </w:r>
          </w:p>
        </w:tc>
        <w:tc>
          <w:tcPr>
            <w:tcW w:w="1080" w:type="dxa"/>
            <w:tcBorders>
              <w:top w:val="single" w:sz="6" w:space="0" w:color="auto"/>
              <w:left w:val="nil"/>
              <w:bottom w:val="dashed" w:sz="4" w:space="0" w:color="auto"/>
              <w:right w:val="nil"/>
            </w:tcBorders>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S-B45</w:t>
            </w:r>
          </w:p>
        </w:tc>
        <w:tc>
          <w:tcPr>
            <w:tcW w:w="1080" w:type="dxa"/>
            <w:vMerge w:val="restart"/>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0.425</w:t>
            </w:r>
          </w:p>
        </w:tc>
        <w:tc>
          <w:tcPr>
            <w:tcW w:w="1080" w:type="dxa"/>
            <w:vMerge w:val="restart"/>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0.119</w:t>
            </w:r>
          </w:p>
        </w:tc>
      </w:tr>
      <w:tr w:rsidR="00C7190D" w:rsidRPr="007D4E46" w:rsidTr="00D213B1">
        <w:trPr>
          <w:jc w:val="center"/>
        </w:trPr>
        <w:tc>
          <w:tcPr>
            <w:tcW w:w="982" w:type="dxa"/>
            <w:shd w:val="clear" w:color="auto" w:fill="D9D9D9" w:themeFill="background1" w:themeFillShade="D9"/>
            <w:vAlign w:val="center"/>
          </w:tcPr>
          <w:p w:rsidR="00C7190D"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35</w:t>
            </w:r>
          </w:p>
        </w:tc>
        <w:tc>
          <w:tcPr>
            <w:tcW w:w="1080" w:type="dxa"/>
            <w:tcBorders>
              <w:top w:val="dashed" w:sz="4" w:space="0" w:color="auto"/>
              <w:left w:val="nil"/>
              <w:bottom w:val="dashed" w:sz="4" w:space="0" w:color="auto"/>
              <w:right w:val="nil"/>
            </w:tcBorders>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S-B46</w:t>
            </w:r>
          </w:p>
        </w:tc>
        <w:tc>
          <w:tcPr>
            <w:tcW w:w="1080" w:type="dxa"/>
            <w:vMerge/>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p>
        </w:tc>
      </w:tr>
      <w:tr w:rsidR="00C7190D" w:rsidRPr="007D4E46" w:rsidTr="00D213B1">
        <w:trPr>
          <w:jc w:val="center"/>
        </w:trPr>
        <w:tc>
          <w:tcPr>
            <w:tcW w:w="982" w:type="dxa"/>
            <w:shd w:val="clear" w:color="auto" w:fill="D9D9D9" w:themeFill="background1" w:themeFillShade="D9"/>
            <w:vAlign w:val="center"/>
          </w:tcPr>
          <w:p w:rsidR="00C7190D"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36</w:t>
            </w:r>
          </w:p>
        </w:tc>
        <w:tc>
          <w:tcPr>
            <w:tcW w:w="1080" w:type="dxa"/>
            <w:tcBorders>
              <w:top w:val="dashed" w:sz="4" w:space="0" w:color="auto"/>
              <w:left w:val="nil"/>
              <w:bottom w:val="dashed" w:sz="4" w:space="0" w:color="auto"/>
              <w:right w:val="nil"/>
            </w:tcBorders>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S-K76</w:t>
            </w:r>
          </w:p>
        </w:tc>
        <w:tc>
          <w:tcPr>
            <w:tcW w:w="1080" w:type="dxa"/>
            <w:vMerge/>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p>
        </w:tc>
      </w:tr>
      <w:tr w:rsidR="00C7190D" w:rsidRPr="007D4E46" w:rsidTr="00D213B1">
        <w:trPr>
          <w:jc w:val="center"/>
        </w:trPr>
        <w:tc>
          <w:tcPr>
            <w:tcW w:w="982" w:type="dxa"/>
            <w:shd w:val="clear" w:color="auto" w:fill="D9D9D9" w:themeFill="background1" w:themeFillShade="D9"/>
            <w:vAlign w:val="center"/>
          </w:tcPr>
          <w:p w:rsidR="00C7190D"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37</w:t>
            </w:r>
          </w:p>
        </w:tc>
        <w:tc>
          <w:tcPr>
            <w:tcW w:w="1080" w:type="dxa"/>
            <w:tcBorders>
              <w:top w:val="dashed" w:sz="4" w:space="0" w:color="auto"/>
              <w:left w:val="nil"/>
              <w:bottom w:val="single" w:sz="6" w:space="0" w:color="auto"/>
              <w:right w:val="nil"/>
            </w:tcBorders>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r w:rsidRPr="007D4E46">
              <w:rPr>
                <w:rFonts w:ascii="Arial" w:hAnsi="Arial" w:cs="Arial"/>
                <w:color w:val="000000"/>
                <w:sz w:val="17"/>
                <w:szCs w:val="17"/>
              </w:rPr>
              <w:t>S-K77</w:t>
            </w:r>
          </w:p>
        </w:tc>
        <w:tc>
          <w:tcPr>
            <w:tcW w:w="1080" w:type="dxa"/>
            <w:vMerge/>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C7190D" w:rsidRPr="007D4E46" w:rsidRDefault="00C7190D"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38</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2B478A" w:rsidP="00C650DF">
            <w:pPr>
              <w:spacing w:before="40" w:after="40"/>
              <w:jc w:val="center"/>
              <w:rPr>
                <w:rFonts w:ascii="Arial" w:hAnsi="Arial" w:cs="Arial"/>
                <w:color w:val="000000"/>
                <w:sz w:val="17"/>
                <w:szCs w:val="17"/>
              </w:rPr>
            </w:pPr>
            <w:r w:rsidRPr="007D4E46">
              <w:rPr>
                <w:rFonts w:ascii="Arial" w:hAnsi="Arial" w:cs="Arial"/>
                <w:color w:val="000000"/>
                <w:sz w:val="17"/>
                <w:szCs w:val="17"/>
              </w:rPr>
              <w:t>S-B43</w:t>
            </w:r>
          </w:p>
        </w:tc>
        <w:tc>
          <w:tcPr>
            <w:tcW w:w="1080" w:type="dxa"/>
            <w:shd w:val="clear" w:color="auto" w:fill="auto"/>
            <w:vAlign w:val="center"/>
          </w:tcPr>
          <w:p w:rsidR="00EE6D17" w:rsidRPr="007D4E46" w:rsidRDefault="002B478A" w:rsidP="00C650DF">
            <w:pPr>
              <w:spacing w:before="40" w:after="40"/>
              <w:jc w:val="center"/>
              <w:rPr>
                <w:rFonts w:ascii="Arial" w:hAnsi="Arial" w:cs="Arial"/>
                <w:color w:val="000000"/>
                <w:sz w:val="17"/>
                <w:szCs w:val="17"/>
              </w:rPr>
            </w:pPr>
            <w:r w:rsidRPr="007D4E46">
              <w:rPr>
                <w:rFonts w:ascii="Arial" w:hAnsi="Arial" w:cs="Arial"/>
                <w:color w:val="000000"/>
                <w:sz w:val="17"/>
                <w:szCs w:val="17"/>
              </w:rPr>
              <w:t>0.227</w:t>
            </w:r>
          </w:p>
        </w:tc>
        <w:tc>
          <w:tcPr>
            <w:tcW w:w="1080" w:type="dxa"/>
            <w:shd w:val="clear" w:color="auto" w:fill="auto"/>
            <w:vAlign w:val="center"/>
          </w:tcPr>
          <w:p w:rsidR="00EE6D17" w:rsidRPr="007D4E46" w:rsidRDefault="002B478A" w:rsidP="00C650DF">
            <w:pPr>
              <w:spacing w:before="40" w:after="40"/>
              <w:jc w:val="center"/>
              <w:rPr>
                <w:rFonts w:ascii="Arial" w:hAnsi="Arial" w:cs="Arial"/>
                <w:color w:val="000000"/>
                <w:sz w:val="17"/>
                <w:szCs w:val="17"/>
              </w:rPr>
            </w:pPr>
            <w:r w:rsidRPr="007D4E46">
              <w:rPr>
                <w:rFonts w:ascii="Arial" w:hAnsi="Arial" w:cs="Arial"/>
                <w:color w:val="000000"/>
                <w:sz w:val="17"/>
                <w:szCs w:val="17"/>
              </w:rPr>
              <w:t>0.085</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39</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5A3DC0" w:rsidP="00C650DF">
            <w:pPr>
              <w:spacing w:before="40" w:after="40"/>
              <w:jc w:val="center"/>
              <w:rPr>
                <w:rFonts w:ascii="Arial" w:hAnsi="Arial" w:cs="Arial"/>
                <w:color w:val="000000"/>
                <w:sz w:val="17"/>
                <w:szCs w:val="17"/>
              </w:rPr>
            </w:pPr>
            <w:r w:rsidRPr="007D4E46">
              <w:rPr>
                <w:rFonts w:ascii="Arial" w:hAnsi="Arial" w:cs="Arial"/>
                <w:color w:val="000000"/>
                <w:sz w:val="17"/>
                <w:szCs w:val="17"/>
              </w:rPr>
              <w:t>B40</w:t>
            </w:r>
          </w:p>
        </w:tc>
        <w:tc>
          <w:tcPr>
            <w:tcW w:w="1080" w:type="dxa"/>
            <w:shd w:val="clear" w:color="auto" w:fill="auto"/>
            <w:vAlign w:val="center"/>
          </w:tcPr>
          <w:p w:rsidR="00EE6D17" w:rsidRPr="007D4E46" w:rsidRDefault="005A3DC0" w:rsidP="00C650DF">
            <w:pPr>
              <w:spacing w:before="40" w:after="40"/>
              <w:jc w:val="center"/>
              <w:rPr>
                <w:rFonts w:ascii="Arial" w:hAnsi="Arial" w:cs="Arial"/>
                <w:color w:val="000000"/>
                <w:sz w:val="17"/>
                <w:szCs w:val="17"/>
              </w:rPr>
            </w:pPr>
            <w:r w:rsidRPr="007D4E46">
              <w:rPr>
                <w:rFonts w:ascii="Arial" w:hAnsi="Arial" w:cs="Arial"/>
                <w:color w:val="000000"/>
                <w:sz w:val="17"/>
                <w:szCs w:val="17"/>
              </w:rPr>
              <w:t>0.047</w:t>
            </w:r>
          </w:p>
        </w:tc>
        <w:tc>
          <w:tcPr>
            <w:tcW w:w="1080" w:type="dxa"/>
            <w:shd w:val="clear" w:color="auto" w:fill="auto"/>
            <w:vAlign w:val="center"/>
          </w:tcPr>
          <w:p w:rsidR="00EE6D17" w:rsidRPr="007D4E46" w:rsidRDefault="005A3DC0"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40</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BF345C" w:rsidP="00C650DF">
            <w:pPr>
              <w:spacing w:before="40" w:after="40"/>
              <w:jc w:val="center"/>
              <w:rPr>
                <w:rFonts w:ascii="Arial" w:hAnsi="Arial" w:cs="Arial"/>
                <w:color w:val="000000"/>
                <w:sz w:val="17"/>
                <w:szCs w:val="17"/>
              </w:rPr>
            </w:pPr>
            <w:r w:rsidRPr="007D4E46">
              <w:rPr>
                <w:rFonts w:ascii="Arial" w:hAnsi="Arial" w:cs="Arial"/>
                <w:color w:val="000000"/>
                <w:sz w:val="17"/>
                <w:szCs w:val="17"/>
              </w:rPr>
              <w:t>S-B42</w:t>
            </w:r>
          </w:p>
        </w:tc>
        <w:tc>
          <w:tcPr>
            <w:tcW w:w="1080" w:type="dxa"/>
            <w:shd w:val="clear" w:color="auto" w:fill="auto"/>
            <w:vAlign w:val="center"/>
          </w:tcPr>
          <w:p w:rsidR="00EE6D17" w:rsidRPr="007D4E46" w:rsidRDefault="00BF345C" w:rsidP="00C650DF">
            <w:pPr>
              <w:spacing w:before="40" w:after="40"/>
              <w:jc w:val="center"/>
              <w:rPr>
                <w:rFonts w:ascii="Arial" w:hAnsi="Arial" w:cs="Arial"/>
                <w:color w:val="000000"/>
                <w:sz w:val="17"/>
                <w:szCs w:val="17"/>
              </w:rPr>
            </w:pPr>
            <w:r w:rsidRPr="007D4E46">
              <w:rPr>
                <w:rFonts w:ascii="Arial" w:hAnsi="Arial" w:cs="Arial"/>
                <w:color w:val="000000"/>
                <w:sz w:val="17"/>
                <w:szCs w:val="17"/>
              </w:rPr>
              <w:t>0.140</w:t>
            </w:r>
          </w:p>
        </w:tc>
        <w:tc>
          <w:tcPr>
            <w:tcW w:w="1080" w:type="dxa"/>
            <w:shd w:val="clear" w:color="auto" w:fill="auto"/>
            <w:vAlign w:val="center"/>
          </w:tcPr>
          <w:p w:rsidR="00EE6D17" w:rsidRPr="007D4E46" w:rsidRDefault="00BF345C" w:rsidP="00C650DF">
            <w:pPr>
              <w:spacing w:before="40" w:after="40"/>
              <w:jc w:val="center"/>
              <w:rPr>
                <w:rFonts w:ascii="Arial" w:hAnsi="Arial" w:cs="Arial"/>
                <w:color w:val="000000"/>
                <w:sz w:val="17"/>
                <w:szCs w:val="17"/>
              </w:rPr>
            </w:pPr>
            <w:r w:rsidRPr="007D4E46">
              <w:rPr>
                <w:rFonts w:ascii="Arial" w:hAnsi="Arial" w:cs="Arial"/>
                <w:color w:val="000000"/>
                <w:sz w:val="17"/>
                <w:szCs w:val="17"/>
              </w:rPr>
              <w:t>0.057</w:t>
            </w:r>
          </w:p>
        </w:tc>
      </w:tr>
      <w:tr w:rsidR="00BF345C" w:rsidRPr="007D4E46" w:rsidTr="00D213B1">
        <w:trPr>
          <w:jc w:val="center"/>
        </w:trPr>
        <w:tc>
          <w:tcPr>
            <w:tcW w:w="982" w:type="dxa"/>
            <w:shd w:val="clear" w:color="auto" w:fill="D9D9D9" w:themeFill="background1" w:themeFillShade="D9"/>
            <w:vAlign w:val="center"/>
          </w:tcPr>
          <w:p w:rsidR="00BF345C"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41</w:t>
            </w:r>
          </w:p>
        </w:tc>
        <w:tc>
          <w:tcPr>
            <w:tcW w:w="1080" w:type="dxa"/>
            <w:tcBorders>
              <w:top w:val="dashed" w:sz="4" w:space="0" w:color="auto"/>
              <w:left w:val="nil"/>
              <w:bottom w:val="dashed" w:sz="4" w:space="0" w:color="auto"/>
              <w:right w:val="nil"/>
            </w:tcBorders>
            <w:shd w:val="clear" w:color="auto" w:fill="auto"/>
            <w:vAlign w:val="center"/>
          </w:tcPr>
          <w:p w:rsidR="00BF345C" w:rsidRPr="007D4E46" w:rsidRDefault="00BF345C" w:rsidP="00C650DF">
            <w:pPr>
              <w:spacing w:before="40" w:after="40"/>
              <w:jc w:val="center"/>
              <w:rPr>
                <w:rFonts w:ascii="Arial" w:hAnsi="Arial" w:cs="Arial"/>
                <w:color w:val="000000"/>
                <w:sz w:val="17"/>
                <w:szCs w:val="17"/>
              </w:rPr>
            </w:pPr>
            <w:r w:rsidRPr="007D4E46">
              <w:rPr>
                <w:rFonts w:ascii="Arial" w:hAnsi="Arial" w:cs="Arial"/>
                <w:color w:val="000000"/>
                <w:sz w:val="17"/>
                <w:szCs w:val="17"/>
              </w:rPr>
              <w:t>S-B40</w:t>
            </w:r>
          </w:p>
        </w:tc>
        <w:tc>
          <w:tcPr>
            <w:tcW w:w="1080" w:type="dxa"/>
            <w:vMerge w:val="restart"/>
            <w:shd w:val="clear" w:color="auto" w:fill="auto"/>
            <w:vAlign w:val="center"/>
          </w:tcPr>
          <w:p w:rsidR="00BF345C" w:rsidRPr="007D4E46" w:rsidRDefault="00BF345C"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0.011</w:t>
            </w:r>
          </w:p>
        </w:tc>
        <w:tc>
          <w:tcPr>
            <w:tcW w:w="1080" w:type="dxa"/>
            <w:vMerge w:val="restart"/>
            <w:shd w:val="clear" w:color="auto" w:fill="auto"/>
            <w:vAlign w:val="center"/>
          </w:tcPr>
          <w:p w:rsidR="00BF345C" w:rsidRPr="007D4E46" w:rsidRDefault="00BF345C"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BF345C" w:rsidRPr="007D4E46" w:rsidTr="00D213B1">
        <w:trPr>
          <w:jc w:val="center"/>
        </w:trPr>
        <w:tc>
          <w:tcPr>
            <w:tcW w:w="982" w:type="dxa"/>
            <w:shd w:val="clear" w:color="auto" w:fill="D9D9D9" w:themeFill="background1" w:themeFillShade="D9"/>
            <w:vAlign w:val="center"/>
          </w:tcPr>
          <w:p w:rsidR="00BF345C"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42</w:t>
            </w:r>
          </w:p>
        </w:tc>
        <w:tc>
          <w:tcPr>
            <w:tcW w:w="1080" w:type="dxa"/>
            <w:tcBorders>
              <w:top w:val="dashed" w:sz="4" w:space="0" w:color="auto"/>
              <w:left w:val="nil"/>
              <w:bottom w:val="single" w:sz="6" w:space="0" w:color="auto"/>
              <w:right w:val="nil"/>
            </w:tcBorders>
            <w:shd w:val="clear" w:color="auto" w:fill="auto"/>
            <w:vAlign w:val="center"/>
          </w:tcPr>
          <w:p w:rsidR="00BF345C" w:rsidRPr="007D4E46" w:rsidRDefault="00BF345C" w:rsidP="00C650DF">
            <w:pPr>
              <w:spacing w:before="40" w:after="40"/>
              <w:jc w:val="center"/>
              <w:rPr>
                <w:rFonts w:ascii="Arial" w:hAnsi="Arial" w:cs="Arial"/>
                <w:color w:val="000000"/>
                <w:sz w:val="17"/>
                <w:szCs w:val="17"/>
              </w:rPr>
            </w:pPr>
            <w:r w:rsidRPr="007D4E46">
              <w:rPr>
                <w:rFonts w:ascii="Arial" w:hAnsi="Arial" w:cs="Arial"/>
                <w:color w:val="000000"/>
                <w:sz w:val="17"/>
                <w:szCs w:val="17"/>
              </w:rPr>
              <w:t>S-B41</w:t>
            </w:r>
          </w:p>
        </w:tc>
        <w:tc>
          <w:tcPr>
            <w:tcW w:w="1080" w:type="dxa"/>
            <w:vMerge/>
            <w:shd w:val="clear" w:color="auto" w:fill="auto"/>
            <w:vAlign w:val="center"/>
          </w:tcPr>
          <w:p w:rsidR="00BF345C" w:rsidRPr="007D4E46" w:rsidRDefault="00BF345C"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BF345C" w:rsidRPr="007D4E46" w:rsidRDefault="00BF345C"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43</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A755E0" w:rsidP="00C650DF">
            <w:pPr>
              <w:spacing w:before="40" w:after="40"/>
              <w:jc w:val="center"/>
              <w:rPr>
                <w:rFonts w:ascii="Arial" w:hAnsi="Arial" w:cs="Arial"/>
                <w:color w:val="000000"/>
                <w:sz w:val="17"/>
                <w:szCs w:val="17"/>
              </w:rPr>
            </w:pPr>
            <w:r w:rsidRPr="007D4E46">
              <w:rPr>
                <w:rFonts w:ascii="Arial" w:hAnsi="Arial" w:cs="Arial"/>
                <w:color w:val="000000"/>
                <w:sz w:val="17"/>
                <w:szCs w:val="17"/>
              </w:rPr>
              <w:t>S-B31</w:t>
            </w:r>
          </w:p>
        </w:tc>
        <w:tc>
          <w:tcPr>
            <w:tcW w:w="1080" w:type="dxa"/>
            <w:shd w:val="clear" w:color="auto" w:fill="auto"/>
            <w:vAlign w:val="center"/>
          </w:tcPr>
          <w:p w:rsidR="00EE6D17" w:rsidRPr="007D4E46" w:rsidRDefault="00A755E0" w:rsidP="00C650DF">
            <w:pPr>
              <w:spacing w:before="40" w:after="40"/>
              <w:jc w:val="center"/>
              <w:rPr>
                <w:rFonts w:ascii="Arial" w:hAnsi="Arial" w:cs="Arial"/>
                <w:color w:val="000000"/>
                <w:sz w:val="17"/>
                <w:szCs w:val="17"/>
              </w:rPr>
            </w:pPr>
            <w:r w:rsidRPr="007D4E46">
              <w:rPr>
                <w:rFonts w:ascii="Arial" w:hAnsi="Arial" w:cs="Arial"/>
                <w:color w:val="000000"/>
                <w:sz w:val="17"/>
                <w:szCs w:val="17"/>
              </w:rPr>
              <w:t>0.130</w:t>
            </w:r>
          </w:p>
        </w:tc>
        <w:tc>
          <w:tcPr>
            <w:tcW w:w="1080" w:type="dxa"/>
            <w:shd w:val="clear" w:color="auto" w:fill="auto"/>
            <w:vAlign w:val="center"/>
          </w:tcPr>
          <w:p w:rsidR="00EE6D17" w:rsidRPr="007D4E46" w:rsidRDefault="00A755E0" w:rsidP="00C650DF">
            <w:pPr>
              <w:spacing w:before="40" w:after="40"/>
              <w:jc w:val="center"/>
              <w:rPr>
                <w:rFonts w:ascii="Arial" w:hAnsi="Arial" w:cs="Arial"/>
                <w:color w:val="000000"/>
                <w:sz w:val="17"/>
                <w:szCs w:val="17"/>
              </w:rPr>
            </w:pPr>
            <w:r w:rsidRPr="007D4E46">
              <w:rPr>
                <w:rFonts w:ascii="Arial" w:hAnsi="Arial" w:cs="Arial"/>
                <w:color w:val="000000"/>
                <w:sz w:val="17"/>
                <w:szCs w:val="17"/>
              </w:rPr>
              <w:t>0.104</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44</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A755E0" w:rsidP="00C650DF">
            <w:pPr>
              <w:spacing w:before="40" w:after="40"/>
              <w:jc w:val="center"/>
              <w:rPr>
                <w:rFonts w:ascii="Arial" w:hAnsi="Arial" w:cs="Arial"/>
                <w:color w:val="000000"/>
                <w:sz w:val="17"/>
                <w:szCs w:val="17"/>
              </w:rPr>
            </w:pPr>
            <w:r w:rsidRPr="007D4E46">
              <w:rPr>
                <w:rFonts w:ascii="Arial" w:hAnsi="Arial" w:cs="Arial"/>
                <w:color w:val="000000"/>
                <w:sz w:val="17"/>
                <w:szCs w:val="17"/>
              </w:rPr>
              <w:t>S-B32</w:t>
            </w:r>
          </w:p>
        </w:tc>
        <w:tc>
          <w:tcPr>
            <w:tcW w:w="1080" w:type="dxa"/>
            <w:shd w:val="clear" w:color="auto" w:fill="auto"/>
            <w:vAlign w:val="center"/>
          </w:tcPr>
          <w:p w:rsidR="00EE6D17" w:rsidRPr="007D4E46" w:rsidRDefault="00A755E0" w:rsidP="00C650DF">
            <w:pPr>
              <w:spacing w:before="40" w:after="40"/>
              <w:jc w:val="center"/>
              <w:rPr>
                <w:rFonts w:ascii="Arial" w:hAnsi="Arial" w:cs="Arial"/>
                <w:color w:val="000000"/>
                <w:sz w:val="17"/>
                <w:szCs w:val="17"/>
              </w:rPr>
            </w:pPr>
            <w:r w:rsidRPr="007D4E46">
              <w:rPr>
                <w:rFonts w:ascii="Arial" w:hAnsi="Arial" w:cs="Arial"/>
                <w:color w:val="000000"/>
                <w:sz w:val="17"/>
                <w:szCs w:val="17"/>
              </w:rPr>
              <w:t>0.184</w:t>
            </w:r>
          </w:p>
        </w:tc>
        <w:tc>
          <w:tcPr>
            <w:tcW w:w="1080" w:type="dxa"/>
            <w:shd w:val="clear" w:color="auto" w:fill="auto"/>
            <w:vAlign w:val="center"/>
          </w:tcPr>
          <w:p w:rsidR="00EE6D17" w:rsidRPr="007D4E46" w:rsidRDefault="00A755E0" w:rsidP="00C650DF">
            <w:pPr>
              <w:spacing w:before="40" w:after="40"/>
              <w:jc w:val="center"/>
              <w:rPr>
                <w:rFonts w:ascii="Arial" w:hAnsi="Arial" w:cs="Arial"/>
                <w:color w:val="000000"/>
                <w:sz w:val="17"/>
                <w:szCs w:val="17"/>
              </w:rPr>
            </w:pPr>
            <w:r w:rsidRPr="007D4E46">
              <w:rPr>
                <w:rFonts w:ascii="Arial" w:hAnsi="Arial" w:cs="Arial"/>
                <w:color w:val="000000"/>
                <w:sz w:val="17"/>
                <w:szCs w:val="17"/>
              </w:rPr>
              <w:t>0.051</w:t>
            </w:r>
          </w:p>
        </w:tc>
      </w:tr>
      <w:tr w:rsidR="006126C3" w:rsidRPr="007D4E46" w:rsidTr="00D213B1">
        <w:trPr>
          <w:jc w:val="center"/>
        </w:trPr>
        <w:tc>
          <w:tcPr>
            <w:tcW w:w="982" w:type="dxa"/>
            <w:shd w:val="clear" w:color="auto" w:fill="D9D9D9" w:themeFill="background1" w:themeFillShade="D9"/>
            <w:vAlign w:val="center"/>
          </w:tcPr>
          <w:p w:rsidR="006126C3"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45</w:t>
            </w:r>
          </w:p>
        </w:tc>
        <w:tc>
          <w:tcPr>
            <w:tcW w:w="1080" w:type="dxa"/>
            <w:tcBorders>
              <w:top w:val="single" w:sz="6" w:space="0" w:color="auto"/>
              <w:left w:val="nil"/>
              <w:bottom w:val="dashed" w:sz="4" w:space="0" w:color="auto"/>
              <w:right w:val="nil"/>
            </w:tcBorders>
            <w:shd w:val="clear" w:color="auto" w:fill="auto"/>
            <w:vAlign w:val="center"/>
          </w:tcPr>
          <w:p w:rsidR="006126C3" w:rsidRPr="007D4E46" w:rsidRDefault="006126C3" w:rsidP="00C650DF">
            <w:pPr>
              <w:spacing w:before="40" w:after="40"/>
              <w:jc w:val="center"/>
              <w:rPr>
                <w:rFonts w:ascii="Arial" w:hAnsi="Arial" w:cs="Arial"/>
                <w:color w:val="000000"/>
                <w:sz w:val="17"/>
                <w:szCs w:val="17"/>
              </w:rPr>
            </w:pPr>
            <w:r w:rsidRPr="007D4E46">
              <w:rPr>
                <w:rFonts w:ascii="Arial" w:hAnsi="Arial" w:cs="Arial"/>
                <w:color w:val="000000"/>
                <w:sz w:val="17"/>
                <w:szCs w:val="17"/>
              </w:rPr>
              <w:t>S-B33</w:t>
            </w:r>
          </w:p>
        </w:tc>
        <w:tc>
          <w:tcPr>
            <w:tcW w:w="1080" w:type="dxa"/>
            <w:vMerge w:val="restart"/>
            <w:shd w:val="clear" w:color="auto" w:fill="auto"/>
            <w:vAlign w:val="center"/>
          </w:tcPr>
          <w:p w:rsidR="006126C3" w:rsidRPr="007D4E46" w:rsidRDefault="006126C3" w:rsidP="00C650DF">
            <w:pPr>
              <w:spacing w:before="40" w:after="40"/>
              <w:jc w:val="center"/>
              <w:rPr>
                <w:rFonts w:ascii="Arial" w:hAnsi="Arial" w:cs="Arial"/>
                <w:color w:val="000000"/>
                <w:sz w:val="17"/>
                <w:szCs w:val="17"/>
              </w:rPr>
            </w:pPr>
            <w:r w:rsidRPr="007D4E46">
              <w:rPr>
                <w:rFonts w:ascii="Arial" w:hAnsi="Arial" w:cs="Arial"/>
                <w:color w:val="000000"/>
                <w:sz w:val="17"/>
                <w:szCs w:val="17"/>
              </w:rPr>
              <w:t>0.153</w:t>
            </w:r>
          </w:p>
        </w:tc>
        <w:tc>
          <w:tcPr>
            <w:tcW w:w="1080" w:type="dxa"/>
            <w:vMerge w:val="restart"/>
            <w:shd w:val="clear" w:color="auto" w:fill="auto"/>
            <w:vAlign w:val="center"/>
          </w:tcPr>
          <w:p w:rsidR="006126C3" w:rsidRPr="007D4E46" w:rsidRDefault="006126C3" w:rsidP="00C650DF">
            <w:pPr>
              <w:spacing w:before="40" w:after="40"/>
              <w:jc w:val="center"/>
              <w:rPr>
                <w:rFonts w:ascii="Arial" w:hAnsi="Arial" w:cs="Arial"/>
                <w:color w:val="000000"/>
                <w:sz w:val="17"/>
                <w:szCs w:val="17"/>
              </w:rPr>
            </w:pPr>
            <w:r w:rsidRPr="007D4E46">
              <w:rPr>
                <w:rFonts w:ascii="Arial" w:hAnsi="Arial" w:cs="Arial"/>
                <w:color w:val="000000"/>
                <w:sz w:val="17"/>
                <w:szCs w:val="17"/>
              </w:rPr>
              <w:t>0.249</w:t>
            </w:r>
          </w:p>
        </w:tc>
      </w:tr>
      <w:tr w:rsidR="006126C3" w:rsidRPr="007D4E46" w:rsidTr="00D213B1">
        <w:trPr>
          <w:jc w:val="center"/>
        </w:trPr>
        <w:tc>
          <w:tcPr>
            <w:tcW w:w="982" w:type="dxa"/>
            <w:shd w:val="clear" w:color="auto" w:fill="D9D9D9" w:themeFill="background1" w:themeFillShade="D9"/>
            <w:vAlign w:val="center"/>
          </w:tcPr>
          <w:p w:rsidR="006126C3"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46</w:t>
            </w:r>
          </w:p>
        </w:tc>
        <w:tc>
          <w:tcPr>
            <w:tcW w:w="1080" w:type="dxa"/>
            <w:tcBorders>
              <w:top w:val="dashed" w:sz="4" w:space="0" w:color="auto"/>
              <w:left w:val="nil"/>
              <w:bottom w:val="single" w:sz="6" w:space="0" w:color="auto"/>
              <w:right w:val="nil"/>
            </w:tcBorders>
            <w:shd w:val="clear" w:color="auto" w:fill="auto"/>
            <w:vAlign w:val="center"/>
          </w:tcPr>
          <w:p w:rsidR="006126C3" w:rsidRPr="007D4E46" w:rsidRDefault="006126C3" w:rsidP="00C650DF">
            <w:pPr>
              <w:spacing w:before="40" w:after="40"/>
              <w:jc w:val="center"/>
              <w:rPr>
                <w:rFonts w:ascii="Arial" w:hAnsi="Arial" w:cs="Arial"/>
                <w:color w:val="000000"/>
                <w:sz w:val="17"/>
                <w:szCs w:val="17"/>
              </w:rPr>
            </w:pPr>
            <w:r w:rsidRPr="007D4E46">
              <w:rPr>
                <w:rFonts w:ascii="Arial" w:hAnsi="Arial" w:cs="Arial"/>
                <w:color w:val="000000"/>
                <w:sz w:val="17"/>
                <w:szCs w:val="17"/>
              </w:rPr>
              <w:t>S-BB34</w:t>
            </w:r>
          </w:p>
        </w:tc>
        <w:tc>
          <w:tcPr>
            <w:tcW w:w="1080" w:type="dxa"/>
            <w:vMerge/>
            <w:shd w:val="clear" w:color="auto" w:fill="auto"/>
            <w:vAlign w:val="center"/>
          </w:tcPr>
          <w:p w:rsidR="006126C3" w:rsidRPr="007D4E46" w:rsidRDefault="006126C3"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6126C3" w:rsidRPr="007D4E46" w:rsidRDefault="006126C3"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47</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080242" w:rsidP="00C650DF">
            <w:pPr>
              <w:spacing w:before="40" w:after="40"/>
              <w:jc w:val="center"/>
              <w:rPr>
                <w:rFonts w:ascii="Arial" w:hAnsi="Arial" w:cs="Arial"/>
                <w:color w:val="000000"/>
                <w:sz w:val="17"/>
                <w:szCs w:val="17"/>
              </w:rPr>
            </w:pPr>
            <w:r w:rsidRPr="007D4E46">
              <w:rPr>
                <w:rFonts w:ascii="Arial" w:hAnsi="Arial" w:cs="Arial"/>
                <w:color w:val="000000"/>
                <w:sz w:val="17"/>
                <w:szCs w:val="17"/>
              </w:rPr>
              <w:t>W48</w:t>
            </w:r>
          </w:p>
        </w:tc>
        <w:tc>
          <w:tcPr>
            <w:tcW w:w="1080" w:type="dxa"/>
            <w:shd w:val="clear" w:color="auto" w:fill="auto"/>
            <w:vAlign w:val="center"/>
          </w:tcPr>
          <w:p w:rsidR="00EE6D17" w:rsidRPr="007D4E46" w:rsidRDefault="00080242"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0.001</w:t>
            </w:r>
          </w:p>
        </w:tc>
        <w:tc>
          <w:tcPr>
            <w:tcW w:w="1080" w:type="dxa"/>
            <w:shd w:val="clear" w:color="auto" w:fill="auto"/>
            <w:vAlign w:val="center"/>
          </w:tcPr>
          <w:p w:rsidR="00EE6D17" w:rsidRPr="007D4E46" w:rsidRDefault="00080242"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48</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8546D5" w:rsidP="00C650DF">
            <w:pPr>
              <w:spacing w:before="40" w:after="40"/>
              <w:jc w:val="center"/>
              <w:rPr>
                <w:rFonts w:ascii="Arial" w:hAnsi="Arial" w:cs="Arial"/>
                <w:color w:val="000000"/>
                <w:sz w:val="17"/>
                <w:szCs w:val="17"/>
              </w:rPr>
            </w:pPr>
            <w:r w:rsidRPr="007D4E46">
              <w:rPr>
                <w:rFonts w:ascii="Arial" w:hAnsi="Arial" w:cs="Arial"/>
                <w:color w:val="000000"/>
                <w:sz w:val="17"/>
                <w:szCs w:val="17"/>
              </w:rPr>
              <w:t>AM2</w:t>
            </w:r>
          </w:p>
        </w:tc>
        <w:tc>
          <w:tcPr>
            <w:tcW w:w="1080" w:type="dxa"/>
            <w:shd w:val="clear" w:color="auto" w:fill="auto"/>
            <w:vAlign w:val="center"/>
          </w:tcPr>
          <w:p w:rsidR="00EE6D17" w:rsidRPr="007D4E46" w:rsidRDefault="008546D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0.046</w:t>
            </w:r>
          </w:p>
        </w:tc>
        <w:tc>
          <w:tcPr>
            <w:tcW w:w="1080" w:type="dxa"/>
            <w:shd w:val="clear" w:color="auto" w:fill="auto"/>
            <w:vAlign w:val="center"/>
          </w:tcPr>
          <w:p w:rsidR="00EE6D17" w:rsidRPr="007D4E46" w:rsidRDefault="008546D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0.006</w:t>
            </w:r>
          </w:p>
        </w:tc>
      </w:tr>
      <w:tr w:rsidR="00317A19" w:rsidRPr="007D4E46" w:rsidTr="00D213B1">
        <w:trPr>
          <w:jc w:val="center"/>
        </w:trPr>
        <w:tc>
          <w:tcPr>
            <w:tcW w:w="982" w:type="dxa"/>
            <w:shd w:val="clear" w:color="auto" w:fill="D9D9D9" w:themeFill="background1" w:themeFillShade="D9"/>
            <w:vAlign w:val="center"/>
          </w:tcPr>
          <w:p w:rsidR="00317A19"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49</w:t>
            </w:r>
          </w:p>
        </w:tc>
        <w:tc>
          <w:tcPr>
            <w:tcW w:w="1080" w:type="dxa"/>
            <w:tcBorders>
              <w:top w:val="single" w:sz="6" w:space="0" w:color="auto"/>
              <w:left w:val="nil"/>
              <w:bottom w:val="single" w:sz="6" w:space="0" w:color="auto"/>
              <w:right w:val="nil"/>
            </w:tcBorders>
            <w:shd w:val="clear" w:color="auto" w:fill="auto"/>
            <w:vAlign w:val="center"/>
          </w:tcPr>
          <w:p w:rsidR="00317A19" w:rsidRPr="007D4E46" w:rsidRDefault="00317A19"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S-C11</w:t>
            </w:r>
          </w:p>
        </w:tc>
        <w:tc>
          <w:tcPr>
            <w:tcW w:w="1080" w:type="dxa"/>
            <w:vMerge w:val="restart"/>
            <w:shd w:val="clear" w:color="auto" w:fill="auto"/>
            <w:vAlign w:val="center"/>
          </w:tcPr>
          <w:p w:rsidR="00317A19" w:rsidRPr="007D4E46" w:rsidRDefault="00317A19" w:rsidP="00C650DF">
            <w:pPr>
              <w:spacing w:before="40" w:after="40"/>
              <w:jc w:val="center"/>
              <w:rPr>
                <w:rFonts w:ascii="Arial" w:hAnsi="Arial" w:cs="Arial"/>
                <w:color w:val="000000"/>
                <w:sz w:val="17"/>
                <w:szCs w:val="17"/>
              </w:rPr>
            </w:pPr>
            <w:r w:rsidRPr="007D4E46">
              <w:rPr>
                <w:rFonts w:ascii="Arial" w:hAnsi="Arial" w:cs="Arial"/>
                <w:color w:val="000000"/>
                <w:sz w:val="17"/>
                <w:szCs w:val="17"/>
              </w:rPr>
              <w:t>0.117</w:t>
            </w:r>
          </w:p>
        </w:tc>
        <w:tc>
          <w:tcPr>
            <w:tcW w:w="1080" w:type="dxa"/>
            <w:vMerge w:val="restart"/>
            <w:shd w:val="clear" w:color="auto" w:fill="auto"/>
            <w:vAlign w:val="center"/>
          </w:tcPr>
          <w:p w:rsidR="00317A19" w:rsidRPr="007D4E46" w:rsidRDefault="00317A19" w:rsidP="00C650DF">
            <w:pPr>
              <w:spacing w:before="40" w:after="40"/>
              <w:jc w:val="center"/>
              <w:rPr>
                <w:rFonts w:ascii="Arial" w:hAnsi="Arial" w:cs="Arial"/>
                <w:color w:val="000000"/>
                <w:sz w:val="17"/>
                <w:szCs w:val="17"/>
              </w:rPr>
            </w:pPr>
            <w:r w:rsidRPr="007D4E46">
              <w:rPr>
                <w:rFonts w:ascii="Arial" w:hAnsi="Arial" w:cs="Arial"/>
                <w:color w:val="000000"/>
                <w:sz w:val="17"/>
                <w:szCs w:val="17"/>
              </w:rPr>
              <w:t>0.060</w:t>
            </w:r>
          </w:p>
        </w:tc>
      </w:tr>
      <w:tr w:rsidR="00317A19" w:rsidRPr="007D4E46" w:rsidTr="00D213B1">
        <w:trPr>
          <w:jc w:val="center"/>
        </w:trPr>
        <w:tc>
          <w:tcPr>
            <w:tcW w:w="982" w:type="dxa"/>
            <w:shd w:val="clear" w:color="auto" w:fill="D9D9D9" w:themeFill="background1" w:themeFillShade="D9"/>
            <w:vAlign w:val="center"/>
          </w:tcPr>
          <w:p w:rsidR="00317A19"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50</w:t>
            </w:r>
          </w:p>
        </w:tc>
        <w:tc>
          <w:tcPr>
            <w:tcW w:w="1080" w:type="dxa"/>
            <w:tcBorders>
              <w:top w:val="single" w:sz="6" w:space="0" w:color="auto"/>
              <w:left w:val="nil"/>
              <w:bottom w:val="single" w:sz="6" w:space="0" w:color="auto"/>
              <w:right w:val="nil"/>
            </w:tcBorders>
            <w:shd w:val="clear" w:color="auto" w:fill="auto"/>
            <w:vAlign w:val="center"/>
          </w:tcPr>
          <w:p w:rsidR="00317A19" w:rsidRPr="007D4E46" w:rsidRDefault="00317A19"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S-C13</w:t>
            </w:r>
          </w:p>
        </w:tc>
        <w:tc>
          <w:tcPr>
            <w:tcW w:w="1080" w:type="dxa"/>
            <w:vMerge/>
            <w:shd w:val="clear" w:color="auto" w:fill="auto"/>
            <w:vAlign w:val="center"/>
          </w:tcPr>
          <w:p w:rsidR="00317A19" w:rsidRPr="007D4E46" w:rsidRDefault="00317A19"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317A19" w:rsidRPr="007D4E46" w:rsidRDefault="00317A19" w:rsidP="00C650DF">
            <w:pPr>
              <w:spacing w:before="40" w:after="40"/>
              <w:jc w:val="center"/>
              <w:rPr>
                <w:rFonts w:ascii="Arial" w:hAnsi="Arial" w:cs="Arial"/>
                <w:color w:val="000000"/>
                <w:sz w:val="17"/>
                <w:szCs w:val="17"/>
              </w:rPr>
            </w:pPr>
          </w:p>
        </w:tc>
      </w:tr>
      <w:tr w:rsidR="008546D5" w:rsidRPr="007D4E46" w:rsidTr="00D213B1">
        <w:trPr>
          <w:jc w:val="center"/>
        </w:trPr>
        <w:tc>
          <w:tcPr>
            <w:tcW w:w="982" w:type="dxa"/>
            <w:shd w:val="clear" w:color="auto" w:fill="D9D9D9" w:themeFill="background1" w:themeFillShade="D9"/>
            <w:vAlign w:val="center"/>
          </w:tcPr>
          <w:p w:rsidR="008546D5"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51</w:t>
            </w:r>
          </w:p>
        </w:tc>
        <w:tc>
          <w:tcPr>
            <w:tcW w:w="1080" w:type="dxa"/>
            <w:tcBorders>
              <w:top w:val="single" w:sz="6" w:space="0" w:color="auto"/>
              <w:left w:val="nil"/>
              <w:bottom w:val="dashed" w:sz="4" w:space="0" w:color="auto"/>
              <w:right w:val="nil"/>
            </w:tcBorders>
            <w:shd w:val="clear" w:color="auto" w:fill="auto"/>
            <w:vAlign w:val="center"/>
          </w:tcPr>
          <w:p w:rsidR="008546D5" w:rsidRPr="007D4E46" w:rsidRDefault="008546D5" w:rsidP="00C650DF">
            <w:pPr>
              <w:spacing w:before="40" w:after="40"/>
              <w:jc w:val="center"/>
              <w:rPr>
                <w:rFonts w:ascii="Arial" w:hAnsi="Arial" w:cs="Arial"/>
                <w:color w:val="000000"/>
                <w:sz w:val="17"/>
                <w:szCs w:val="17"/>
              </w:rPr>
            </w:pPr>
            <w:r w:rsidRPr="007D4E46">
              <w:rPr>
                <w:rFonts w:ascii="Arial" w:hAnsi="Arial" w:cs="Arial"/>
                <w:color w:val="000000"/>
                <w:sz w:val="17"/>
                <w:szCs w:val="17"/>
              </w:rPr>
              <w:t>S-C8</w:t>
            </w:r>
          </w:p>
        </w:tc>
        <w:tc>
          <w:tcPr>
            <w:tcW w:w="1080" w:type="dxa"/>
            <w:vMerge w:val="restart"/>
            <w:shd w:val="clear" w:color="auto" w:fill="auto"/>
            <w:vAlign w:val="center"/>
          </w:tcPr>
          <w:p w:rsidR="008546D5" w:rsidRPr="007D4E46" w:rsidRDefault="008546D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0.074</w:t>
            </w:r>
          </w:p>
        </w:tc>
        <w:tc>
          <w:tcPr>
            <w:tcW w:w="1080" w:type="dxa"/>
            <w:vMerge w:val="restart"/>
            <w:shd w:val="clear" w:color="auto" w:fill="auto"/>
            <w:vAlign w:val="center"/>
          </w:tcPr>
          <w:p w:rsidR="008546D5" w:rsidRPr="007D4E46" w:rsidRDefault="008546D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0.006</w:t>
            </w:r>
          </w:p>
        </w:tc>
      </w:tr>
      <w:tr w:rsidR="008546D5" w:rsidRPr="007D4E46" w:rsidTr="00D213B1">
        <w:trPr>
          <w:jc w:val="center"/>
        </w:trPr>
        <w:tc>
          <w:tcPr>
            <w:tcW w:w="982" w:type="dxa"/>
            <w:shd w:val="clear" w:color="auto" w:fill="D9D9D9" w:themeFill="background1" w:themeFillShade="D9"/>
            <w:vAlign w:val="center"/>
          </w:tcPr>
          <w:p w:rsidR="008546D5"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52</w:t>
            </w:r>
          </w:p>
        </w:tc>
        <w:tc>
          <w:tcPr>
            <w:tcW w:w="1080" w:type="dxa"/>
            <w:tcBorders>
              <w:top w:val="dashed" w:sz="4" w:space="0" w:color="auto"/>
              <w:left w:val="nil"/>
              <w:bottom w:val="dashed" w:sz="4" w:space="0" w:color="auto"/>
              <w:right w:val="nil"/>
            </w:tcBorders>
            <w:shd w:val="clear" w:color="auto" w:fill="auto"/>
            <w:vAlign w:val="center"/>
          </w:tcPr>
          <w:p w:rsidR="008546D5" w:rsidRPr="007D4E46" w:rsidRDefault="008546D5" w:rsidP="00C650DF">
            <w:pPr>
              <w:spacing w:before="40" w:after="40"/>
              <w:jc w:val="center"/>
              <w:rPr>
                <w:rFonts w:ascii="Arial" w:hAnsi="Arial" w:cs="Arial"/>
                <w:color w:val="000000"/>
                <w:sz w:val="17"/>
                <w:szCs w:val="17"/>
              </w:rPr>
            </w:pPr>
            <w:r w:rsidRPr="007D4E46">
              <w:rPr>
                <w:rFonts w:ascii="Arial" w:hAnsi="Arial" w:cs="Arial"/>
                <w:color w:val="000000"/>
                <w:sz w:val="17"/>
                <w:szCs w:val="17"/>
              </w:rPr>
              <w:t>S-C9</w:t>
            </w:r>
          </w:p>
        </w:tc>
        <w:tc>
          <w:tcPr>
            <w:tcW w:w="1080" w:type="dxa"/>
            <w:vMerge/>
            <w:shd w:val="clear" w:color="auto" w:fill="auto"/>
            <w:vAlign w:val="center"/>
          </w:tcPr>
          <w:p w:rsidR="008546D5" w:rsidRPr="007D4E46" w:rsidRDefault="008546D5"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8546D5" w:rsidRPr="007D4E46" w:rsidRDefault="008546D5" w:rsidP="00C650DF">
            <w:pPr>
              <w:spacing w:before="40" w:after="40"/>
              <w:jc w:val="center"/>
              <w:rPr>
                <w:rFonts w:ascii="Arial" w:hAnsi="Arial" w:cs="Arial"/>
                <w:color w:val="000000"/>
                <w:sz w:val="17"/>
                <w:szCs w:val="17"/>
              </w:rPr>
            </w:pPr>
          </w:p>
        </w:tc>
      </w:tr>
      <w:tr w:rsidR="008546D5" w:rsidRPr="007D4E46" w:rsidTr="00D213B1">
        <w:trPr>
          <w:jc w:val="center"/>
        </w:trPr>
        <w:tc>
          <w:tcPr>
            <w:tcW w:w="982" w:type="dxa"/>
            <w:shd w:val="clear" w:color="auto" w:fill="D9D9D9" w:themeFill="background1" w:themeFillShade="D9"/>
            <w:vAlign w:val="center"/>
          </w:tcPr>
          <w:p w:rsidR="008546D5"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53</w:t>
            </w:r>
          </w:p>
        </w:tc>
        <w:tc>
          <w:tcPr>
            <w:tcW w:w="1080" w:type="dxa"/>
            <w:tcBorders>
              <w:top w:val="dashed" w:sz="4" w:space="0" w:color="auto"/>
              <w:left w:val="nil"/>
              <w:bottom w:val="single" w:sz="6" w:space="0" w:color="auto"/>
              <w:right w:val="nil"/>
            </w:tcBorders>
            <w:shd w:val="clear" w:color="auto" w:fill="auto"/>
            <w:vAlign w:val="center"/>
          </w:tcPr>
          <w:p w:rsidR="008546D5" w:rsidRPr="007D4E46" w:rsidRDefault="008546D5"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S-C10</w:t>
            </w:r>
          </w:p>
        </w:tc>
        <w:tc>
          <w:tcPr>
            <w:tcW w:w="1080" w:type="dxa"/>
            <w:vMerge/>
            <w:shd w:val="clear" w:color="auto" w:fill="auto"/>
            <w:vAlign w:val="center"/>
          </w:tcPr>
          <w:p w:rsidR="008546D5" w:rsidRPr="007D4E46" w:rsidRDefault="008546D5"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8546D5" w:rsidRPr="007D4E46" w:rsidRDefault="008546D5"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54</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114B20" w:rsidP="00C650DF">
            <w:pPr>
              <w:spacing w:before="40" w:after="40"/>
              <w:jc w:val="center"/>
              <w:rPr>
                <w:rFonts w:ascii="Arial" w:hAnsi="Arial" w:cs="Arial"/>
                <w:color w:val="000000"/>
                <w:sz w:val="17"/>
                <w:szCs w:val="17"/>
              </w:rPr>
            </w:pPr>
            <w:r w:rsidRPr="007D4E46">
              <w:rPr>
                <w:rFonts w:ascii="Arial" w:hAnsi="Arial" w:cs="Arial"/>
                <w:color w:val="000000"/>
                <w:sz w:val="17"/>
                <w:szCs w:val="17"/>
              </w:rPr>
              <w:t>C6</w:t>
            </w:r>
          </w:p>
        </w:tc>
        <w:tc>
          <w:tcPr>
            <w:tcW w:w="1080" w:type="dxa"/>
            <w:shd w:val="clear" w:color="auto" w:fill="auto"/>
            <w:vAlign w:val="center"/>
          </w:tcPr>
          <w:p w:rsidR="00EE6D17" w:rsidRPr="007D4E46" w:rsidRDefault="00114B20" w:rsidP="00C650DF">
            <w:pPr>
              <w:spacing w:before="40" w:after="40"/>
              <w:jc w:val="center"/>
              <w:rPr>
                <w:rFonts w:ascii="Arial" w:hAnsi="Arial" w:cs="Arial"/>
                <w:color w:val="000000"/>
                <w:sz w:val="17"/>
                <w:szCs w:val="17"/>
              </w:rPr>
            </w:pPr>
            <w:r w:rsidRPr="007D4E46">
              <w:rPr>
                <w:rFonts w:ascii="Arial" w:hAnsi="Arial" w:cs="Arial"/>
                <w:color w:val="000000"/>
                <w:sz w:val="17"/>
                <w:szCs w:val="17"/>
              </w:rPr>
              <w:t>0.0</w:t>
            </w:r>
            <w:r w:rsidR="004775E2" w:rsidRPr="007D4E46">
              <w:rPr>
                <w:rFonts w:ascii="Arial" w:hAnsi="Arial" w:cs="Arial"/>
                <w:color w:val="000000"/>
                <w:sz w:val="17"/>
                <w:szCs w:val="17"/>
              </w:rPr>
              <w:t>08</w:t>
            </w:r>
          </w:p>
        </w:tc>
        <w:tc>
          <w:tcPr>
            <w:tcW w:w="1080" w:type="dxa"/>
            <w:shd w:val="clear" w:color="auto" w:fill="auto"/>
            <w:vAlign w:val="center"/>
          </w:tcPr>
          <w:p w:rsidR="00EE6D17" w:rsidRPr="007D4E46" w:rsidRDefault="00114B20"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6530C1" w:rsidRPr="007D4E46" w:rsidTr="00D213B1">
        <w:trPr>
          <w:jc w:val="center"/>
        </w:trPr>
        <w:tc>
          <w:tcPr>
            <w:tcW w:w="982" w:type="dxa"/>
            <w:shd w:val="clear" w:color="auto" w:fill="D9D9D9" w:themeFill="background1" w:themeFillShade="D9"/>
            <w:vAlign w:val="center"/>
          </w:tcPr>
          <w:p w:rsidR="006530C1"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55</w:t>
            </w:r>
          </w:p>
        </w:tc>
        <w:tc>
          <w:tcPr>
            <w:tcW w:w="1080" w:type="dxa"/>
            <w:tcBorders>
              <w:top w:val="single" w:sz="6" w:space="0" w:color="auto"/>
              <w:left w:val="nil"/>
              <w:bottom w:val="dashed" w:sz="4" w:space="0" w:color="auto"/>
              <w:right w:val="nil"/>
            </w:tcBorders>
            <w:shd w:val="clear" w:color="auto" w:fill="auto"/>
            <w:vAlign w:val="center"/>
          </w:tcPr>
          <w:p w:rsidR="006530C1" w:rsidRPr="007D4E46" w:rsidRDefault="006530C1"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w:t>
            </w:r>
          </w:p>
        </w:tc>
        <w:tc>
          <w:tcPr>
            <w:tcW w:w="1080" w:type="dxa"/>
            <w:vMerge w:val="restart"/>
            <w:shd w:val="clear" w:color="auto" w:fill="auto"/>
            <w:vAlign w:val="center"/>
          </w:tcPr>
          <w:p w:rsidR="006530C1" w:rsidRPr="007D4E46" w:rsidRDefault="00850AFF" w:rsidP="00C650DF">
            <w:pPr>
              <w:spacing w:before="40" w:after="40"/>
              <w:jc w:val="center"/>
              <w:rPr>
                <w:rFonts w:ascii="Arial" w:hAnsi="Arial" w:cs="Arial"/>
                <w:color w:val="000000"/>
                <w:sz w:val="17"/>
                <w:szCs w:val="17"/>
              </w:rPr>
            </w:pPr>
            <w:r w:rsidRPr="007D4E46">
              <w:rPr>
                <w:rFonts w:ascii="Arial" w:hAnsi="Arial" w:cs="Arial"/>
                <w:color w:val="000000"/>
                <w:sz w:val="17"/>
                <w:szCs w:val="17"/>
              </w:rPr>
              <w:t>0.469</w:t>
            </w:r>
          </w:p>
        </w:tc>
        <w:tc>
          <w:tcPr>
            <w:tcW w:w="1080" w:type="dxa"/>
            <w:vMerge w:val="restart"/>
            <w:shd w:val="clear" w:color="auto" w:fill="auto"/>
            <w:vAlign w:val="center"/>
          </w:tcPr>
          <w:p w:rsidR="006530C1" w:rsidRPr="007D4E46" w:rsidRDefault="00850AFF" w:rsidP="00C650DF">
            <w:pPr>
              <w:spacing w:before="40" w:after="40"/>
              <w:jc w:val="center"/>
              <w:rPr>
                <w:rFonts w:ascii="Arial" w:hAnsi="Arial" w:cs="Arial"/>
                <w:color w:val="000000"/>
                <w:sz w:val="17"/>
                <w:szCs w:val="17"/>
              </w:rPr>
            </w:pPr>
            <w:r w:rsidRPr="007D4E46">
              <w:rPr>
                <w:rFonts w:ascii="Arial" w:hAnsi="Arial" w:cs="Arial"/>
                <w:color w:val="000000"/>
                <w:sz w:val="17"/>
                <w:szCs w:val="17"/>
              </w:rPr>
              <w:t>0.095</w:t>
            </w:r>
          </w:p>
        </w:tc>
      </w:tr>
      <w:tr w:rsidR="006530C1" w:rsidRPr="007D4E46" w:rsidTr="00D213B1">
        <w:trPr>
          <w:jc w:val="center"/>
        </w:trPr>
        <w:tc>
          <w:tcPr>
            <w:tcW w:w="982" w:type="dxa"/>
            <w:shd w:val="clear" w:color="auto" w:fill="D9D9D9" w:themeFill="background1" w:themeFillShade="D9"/>
            <w:vAlign w:val="center"/>
          </w:tcPr>
          <w:p w:rsidR="006530C1"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56</w:t>
            </w:r>
          </w:p>
        </w:tc>
        <w:tc>
          <w:tcPr>
            <w:tcW w:w="1080" w:type="dxa"/>
            <w:tcBorders>
              <w:top w:val="dashed" w:sz="4" w:space="0" w:color="auto"/>
              <w:left w:val="nil"/>
              <w:bottom w:val="dashed" w:sz="4" w:space="0" w:color="auto"/>
              <w:right w:val="nil"/>
            </w:tcBorders>
            <w:shd w:val="clear" w:color="auto" w:fill="auto"/>
            <w:vAlign w:val="center"/>
          </w:tcPr>
          <w:p w:rsidR="006530C1" w:rsidRPr="007D4E46" w:rsidRDefault="006530C1" w:rsidP="00C650DF">
            <w:pPr>
              <w:spacing w:before="40" w:after="40"/>
              <w:jc w:val="center"/>
              <w:rPr>
                <w:rFonts w:ascii="Arial" w:hAnsi="Arial" w:cs="Arial"/>
                <w:color w:val="000000"/>
                <w:sz w:val="17"/>
                <w:szCs w:val="17"/>
              </w:rPr>
            </w:pPr>
            <w:r w:rsidRPr="007D4E46">
              <w:rPr>
                <w:rFonts w:ascii="Arial" w:hAnsi="Arial" w:cs="Arial"/>
                <w:color w:val="000000"/>
                <w:sz w:val="17"/>
                <w:szCs w:val="17"/>
              </w:rPr>
              <w:t>S-C2</w:t>
            </w:r>
          </w:p>
        </w:tc>
        <w:tc>
          <w:tcPr>
            <w:tcW w:w="1080" w:type="dxa"/>
            <w:vMerge/>
            <w:shd w:val="clear" w:color="auto" w:fill="auto"/>
            <w:vAlign w:val="center"/>
          </w:tcPr>
          <w:p w:rsidR="006530C1" w:rsidRPr="007D4E46" w:rsidRDefault="006530C1"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6530C1" w:rsidRPr="007D4E46" w:rsidRDefault="006530C1" w:rsidP="00C650DF">
            <w:pPr>
              <w:spacing w:before="40" w:after="40"/>
              <w:jc w:val="center"/>
              <w:rPr>
                <w:rFonts w:ascii="Arial" w:hAnsi="Arial" w:cs="Arial"/>
                <w:color w:val="000000"/>
                <w:sz w:val="17"/>
                <w:szCs w:val="17"/>
              </w:rPr>
            </w:pPr>
          </w:p>
        </w:tc>
      </w:tr>
      <w:tr w:rsidR="006530C1" w:rsidRPr="007D4E46" w:rsidTr="00D213B1">
        <w:trPr>
          <w:jc w:val="center"/>
        </w:trPr>
        <w:tc>
          <w:tcPr>
            <w:tcW w:w="982" w:type="dxa"/>
            <w:shd w:val="clear" w:color="auto" w:fill="D9D9D9" w:themeFill="background1" w:themeFillShade="D9"/>
            <w:vAlign w:val="center"/>
          </w:tcPr>
          <w:p w:rsidR="006530C1"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57</w:t>
            </w:r>
          </w:p>
        </w:tc>
        <w:tc>
          <w:tcPr>
            <w:tcW w:w="1080" w:type="dxa"/>
            <w:tcBorders>
              <w:top w:val="dashed" w:sz="4" w:space="0" w:color="auto"/>
              <w:left w:val="nil"/>
              <w:bottom w:val="dashed" w:sz="4" w:space="0" w:color="auto"/>
              <w:right w:val="nil"/>
            </w:tcBorders>
            <w:shd w:val="clear" w:color="auto" w:fill="auto"/>
            <w:vAlign w:val="center"/>
          </w:tcPr>
          <w:p w:rsidR="006530C1" w:rsidRPr="007D4E46" w:rsidRDefault="006530C1" w:rsidP="00C650DF">
            <w:pPr>
              <w:spacing w:before="40" w:after="40"/>
              <w:jc w:val="center"/>
              <w:rPr>
                <w:rFonts w:ascii="Arial" w:hAnsi="Arial" w:cs="Arial"/>
                <w:color w:val="000000"/>
                <w:sz w:val="17"/>
                <w:szCs w:val="17"/>
              </w:rPr>
            </w:pPr>
            <w:r w:rsidRPr="007D4E46">
              <w:rPr>
                <w:rFonts w:ascii="Arial" w:hAnsi="Arial" w:cs="Arial"/>
                <w:color w:val="000000"/>
                <w:sz w:val="17"/>
                <w:szCs w:val="17"/>
              </w:rPr>
              <w:t>S-C3</w:t>
            </w:r>
          </w:p>
        </w:tc>
        <w:tc>
          <w:tcPr>
            <w:tcW w:w="1080" w:type="dxa"/>
            <w:vMerge/>
            <w:shd w:val="clear" w:color="auto" w:fill="auto"/>
            <w:vAlign w:val="center"/>
          </w:tcPr>
          <w:p w:rsidR="006530C1" w:rsidRPr="007D4E46" w:rsidRDefault="006530C1"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6530C1" w:rsidRPr="007D4E46" w:rsidRDefault="006530C1" w:rsidP="00C650DF">
            <w:pPr>
              <w:spacing w:before="40" w:after="40"/>
              <w:jc w:val="center"/>
              <w:rPr>
                <w:rFonts w:ascii="Arial" w:hAnsi="Arial" w:cs="Arial"/>
                <w:color w:val="000000"/>
                <w:sz w:val="17"/>
                <w:szCs w:val="17"/>
              </w:rPr>
            </w:pPr>
          </w:p>
        </w:tc>
      </w:tr>
      <w:tr w:rsidR="006530C1" w:rsidRPr="007D4E46" w:rsidTr="00D213B1">
        <w:trPr>
          <w:jc w:val="center"/>
        </w:trPr>
        <w:tc>
          <w:tcPr>
            <w:tcW w:w="982" w:type="dxa"/>
            <w:shd w:val="clear" w:color="auto" w:fill="D9D9D9" w:themeFill="background1" w:themeFillShade="D9"/>
            <w:vAlign w:val="center"/>
          </w:tcPr>
          <w:p w:rsidR="006530C1"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58</w:t>
            </w:r>
          </w:p>
        </w:tc>
        <w:tc>
          <w:tcPr>
            <w:tcW w:w="1080" w:type="dxa"/>
            <w:tcBorders>
              <w:top w:val="dashed" w:sz="4" w:space="0" w:color="auto"/>
              <w:left w:val="nil"/>
              <w:bottom w:val="single" w:sz="6" w:space="0" w:color="auto"/>
              <w:right w:val="nil"/>
            </w:tcBorders>
            <w:shd w:val="clear" w:color="auto" w:fill="auto"/>
            <w:vAlign w:val="center"/>
          </w:tcPr>
          <w:p w:rsidR="006530C1" w:rsidRPr="007D4E46" w:rsidRDefault="006530C1" w:rsidP="00C650DF">
            <w:pPr>
              <w:spacing w:before="40" w:after="40"/>
              <w:jc w:val="center"/>
              <w:rPr>
                <w:rFonts w:ascii="Arial" w:hAnsi="Arial" w:cs="Arial"/>
                <w:color w:val="000000"/>
                <w:sz w:val="17"/>
                <w:szCs w:val="17"/>
              </w:rPr>
            </w:pPr>
            <w:r w:rsidRPr="007D4E46">
              <w:rPr>
                <w:rFonts w:ascii="Arial" w:hAnsi="Arial" w:cs="Arial"/>
                <w:color w:val="000000"/>
                <w:sz w:val="17"/>
                <w:szCs w:val="17"/>
              </w:rPr>
              <w:t>S-C4</w:t>
            </w:r>
          </w:p>
        </w:tc>
        <w:tc>
          <w:tcPr>
            <w:tcW w:w="1080" w:type="dxa"/>
            <w:vMerge/>
            <w:shd w:val="clear" w:color="auto" w:fill="auto"/>
            <w:vAlign w:val="center"/>
          </w:tcPr>
          <w:p w:rsidR="006530C1" w:rsidRPr="007D4E46" w:rsidRDefault="006530C1" w:rsidP="00C650DF">
            <w:pPr>
              <w:spacing w:before="40" w:after="40"/>
              <w:jc w:val="center"/>
              <w:rPr>
                <w:rFonts w:ascii="Arial" w:hAnsi="Arial" w:cs="Arial"/>
                <w:color w:val="000000"/>
                <w:sz w:val="17"/>
                <w:szCs w:val="17"/>
              </w:rPr>
            </w:pPr>
          </w:p>
        </w:tc>
        <w:tc>
          <w:tcPr>
            <w:tcW w:w="1080" w:type="dxa"/>
            <w:vMerge/>
            <w:shd w:val="clear" w:color="auto" w:fill="auto"/>
            <w:vAlign w:val="center"/>
          </w:tcPr>
          <w:p w:rsidR="006530C1" w:rsidRPr="007D4E46" w:rsidRDefault="006530C1"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59</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474930" w:rsidP="00C650DF">
            <w:pPr>
              <w:spacing w:before="40" w:after="40"/>
              <w:jc w:val="center"/>
              <w:rPr>
                <w:rFonts w:ascii="Arial" w:hAnsi="Arial" w:cs="Arial"/>
                <w:color w:val="000000"/>
                <w:sz w:val="17"/>
                <w:szCs w:val="17"/>
              </w:rPr>
            </w:pPr>
            <w:r w:rsidRPr="007D4E46">
              <w:rPr>
                <w:rFonts w:ascii="Arial" w:hAnsi="Arial" w:cs="Arial"/>
                <w:color w:val="000000"/>
                <w:sz w:val="17"/>
                <w:szCs w:val="17"/>
              </w:rPr>
              <w:t>C1</w:t>
            </w:r>
          </w:p>
        </w:tc>
        <w:tc>
          <w:tcPr>
            <w:tcW w:w="1080" w:type="dxa"/>
            <w:shd w:val="clear" w:color="auto" w:fill="auto"/>
            <w:vAlign w:val="center"/>
          </w:tcPr>
          <w:p w:rsidR="00EE6D17" w:rsidRPr="007D4E46" w:rsidRDefault="00474930" w:rsidP="00C650DF">
            <w:pPr>
              <w:spacing w:before="40" w:after="40"/>
              <w:jc w:val="center"/>
              <w:rPr>
                <w:rFonts w:ascii="Arial" w:hAnsi="Arial" w:cs="Arial"/>
                <w:color w:val="000000"/>
                <w:sz w:val="17"/>
                <w:szCs w:val="17"/>
              </w:rPr>
            </w:pPr>
            <w:r w:rsidRPr="007D4E46">
              <w:rPr>
                <w:rFonts w:ascii="Arial" w:hAnsi="Arial" w:cs="Arial"/>
                <w:color w:val="000000"/>
                <w:sz w:val="17"/>
                <w:szCs w:val="17"/>
              </w:rPr>
              <w:t>0.101</w:t>
            </w:r>
          </w:p>
        </w:tc>
        <w:tc>
          <w:tcPr>
            <w:tcW w:w="1080" w:type="dxa"/>
            <w:shd w:val="clear" w:color="auto" w:fill="auto"/>
            <w:vAlign w:val="center"/>
          </w:tcPr>
          <w:p w:rsidR="00EE6D17" w:rsidRPr="007D4E46" w:rsidRDefault="00474930"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60</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474930" w:rsidP="00C650DF">
            <w:pPr>
              <w:spacing w:before="40" w:after="40"/>
              <w:jc w:val="center"/>
              <w:rPr>
                <w:rFonts w:ascii="Arial" w:hAnsi="Arial" w:cs="Arial"/>
                <w:color w:val="000000"/>
                <w:sz w:val="17"/>
                <w:szCs w:val="17"/>
              </w:rPr>
            </w:pPr>
            <w:r w:rsidRPr="007D4E46">
              <w:rPr>
                <w:rFonts w:ascii="Arial" w:hAnsi="Arial" w:cs="Arial"/>
                <w:color w:val="000000"/>
                <w:sz w:val="17"/>
                <w:szCs w:val="17"/>
              </w:rPr>
              <w:t>C2</w:t>
            </w:r>
          </w:p>
        </w:tc>
        <w:tc>
          <w:tcPr>
            <w:tcW w:w="1080" w:type="dxa"/>
            <w:shd w:val="clear" w:color="auto" w:fill="auto"/>
            <w:vAlign w:val="center"/>
          </w:tcPr>
          <w:p w:rsidR="00EE6D17" w:rsidRPr="007D4E46" w:rsidRDefault="00474930"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0.007</w:t>
            </w:r>
          </w:p>
        </w:tc>
        <w:tc>
          <w:tcPr>
            <w:tcW w:w="1080" w:type="dxa"/>
            <w:shd w:val="clear" w:color="auto" w:fill="auto"/>
            <w:vAlign w:val="center"/>
          </w:tcPr>
          <w:p w:rsidR="00EE6D17" w:rsidRPr="007D4E46" w:rsidRDefault="00474930"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61</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042982" w:rsidP="00C650DF">
            <w:pPr>
              <w:spacing w:before="40" w:after="40"/>
              <w:jc w:val="center"/>
              <w:rPr>
                <w:rFonts w:ascii="Arial" w:hAnsi="Arial" w:cs="Arial"/>
                <w:color w:val="000000"/>
                <w:sz w:val="17"/>
                <w:szCs w:val="17"/>
              </w:rPr>
            </w:pPr>
            <w:r w:rsidRPr="007D4E46">
              <w:rPr>
                <w:rFonts w:ascii="Arial" w:hAnsi="Arial" w:cs="Arial"/>
                <w:color w:val="000000"/>
                <w:sz w:val="17"/>
                <w:szCs w:val="17"/>
              </w:rPr>
              <w:t>C5</w:t>
            </w:r>
          </w:p>
        </w:tc>
        <w:tc>
          <w:tcPr>
            <w:tcW w:w="1080" w:type="dxa"/>
            <w:shd w:val="clear" w:color="auto" w:fill="auto"/>
            <w:vAlign w:val="center"/>
          </w:tcPr>
          <w:p w:rsidR="00EE6D17" w:rsidRPr="007D4E46" w:rsidRDefault="00042982" w:rsidP="00C650DF">
            <w:pPr>
              <w:spacing w:before="40" w:after="40"/>
              <w:jc w:val="center"/>
              <w:rPr>
                <w:rFonts w:ascii="Arial" w:hAnsi="Arial" w:cs="Arial"/>
                <w:color w:val="000000"/>
                <w:sz w:val="17"/>
                <w:szCs w:val="17"/>
              </w:rPr>
            </w:pPr>
            <w:r w:rsidRPr="007D4E46">
              <w:rPr>
                <w:rFonts w:ascii="Arial" w:hAnsi="Arial" w:cs="Arial"/>
                <w:color w:val="000000"/>
                <w:sz w:val="17"/>
                <w:szCs w:val="17"/>
              </w:rPr>
              <w:t>0.079</w:t>
            </w:r>
          </w:p>
        </w:tc>
        <w:tc>
          <w:tcPr>
            <w:tcW w:w="1080" w:type="dxa"/>
            <w:shd w:val="clear" w:color="auto" w:fill="auto"/>
            <w:vAlign w:val="center"/>
          </w:tcPr>
          <w:p w:rsidR="00EE6D17" w:rsidRPr="007D4E46" w:rsidRDefault="00042982"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042982" w:rsidRPr="007D4E46" w:rsidTr="00D213B1">
        <w:trPr>
          <w:jc w:val="center"/>
        </w:trPr>
        <w:tc>
          <w:tcPr>
            <w:tcW w:w="982" w:type="dxa"/>
            <w:shd w:val="clear" w:color="auto" w:fill="D9D9D9" w:themeFill="background1" w:themeFillShade="D9"/>
            <w:vAlign w:val="center"/>
          </w:tcPr>
          <w:p w:rsidR="0004298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62</w:t>
            </w:r>
          </w:p>
        </w:tc>
        <w:tc>
          <w:tcPr>
            <w:tcW w:w="1080" w:type="dxa"/>
            <w:tcBorders>
              <w:top w:val="single" w:sz="6" w:space="0" w:color="auto"/>
              <w:left w:val="nil"/>
              <w:bottom w:val="dashed" w:sz="4" w:space="0" w:color="auto"/>
              <w:right w:val="nil"/>
            </w:tcBorders>
            <w:shd w:val="clear" w:color="auto" w:fill="auto"/>
            <w:vAlign w:val="center"/>
          </w:tcPr>
          <w:p w:rsidR="00042982" w:rsidRPr="007D4E46" w:rsidRDefault="00042982" w:rsidP="00C650DF">
            <w:pPr>
              <w:spacing w:before="40" w:after="40"/>
              <w:jc w:val="center"/>
              <w:rPr>
                <w:rFonts w:ascii="Arial" w:hAnsi="Arial" w:cs="Arial"/>
                <w:color w:val="000000"/>
                <w:sz w:val="17"/>
                <w:szCs w:val="17"/>
              </w:rPr>
            </w:pPr>
            <w:r w:rsidRPr="007D4E46">
              <w:rPr>
                <w:rFonts w:ascii="Arial" w:hAnsi="Arial" w:cs="Arial"/>
                <w:color w:val="000000"/>
                <w:sz w:val="17"/>
                <w:szCs w:val="17"/>
              </w:rPr>
              <w:t>S-C7</w:t>
            </w:r>
          </w:p>
        </w:tc>
        <w:tc>
          <w:tcPr>
            <w:tcW w:w="1080" w:type="dxa"/>
            <w:vMerge w:val="restart"/>
            <w:shd w:val="clear" w:color="auto" w:fill="auto"/>
            <w:vAlign w:val="center"/>
          </w:tcPr>
          <w:p w:rsidR="00042982" w:rsidRPr="007D4E46" w:rsidRDefault="00042982" w:rsidP="00C650DF">
            <w:pPr>
              <w:spacing w:before="40" w:after="40"/>
              <w:jc w:val="center"/>
              <w:rPr>
                <w:rFonts w:ascii="Arial" w:hAnsi="Arial" w:cs="Arial"/>
                <w:color w:val="000000"/>
                <w:sz w:val="17"/>
                <w:szCs w:val="17"/>
              </w:rPr>
            </w:pPr>
            <w:r w:rsidRPr="007D4E46">
              <w:rPr>
                <w:rFonts w:ascii="Arial" w:hAnsi="Arial" w:cs="Arial"/>
                <w:color w:val="000000"/>
                <w:sz w:val="17"/>
                <w:szCs w:val="17"/>
              </w:rPr>
              <w:t>0.123</w:t>
            </w:r>
          </w:p>
        </w:tc>
        <w:tc>
          <w:tcPr>
            <w:tcW w:w="1080" w:type="dxa"/>
            <w:vMerge w:val="restart"/>
            <w:shd w:val="clear" w:color="auto" w:fill="auto"/>
            <w:vAlign w:val="center"/>
          </w:tcPr>
          <w:p w:rsidR="00042982" w:rsidRPr="007D4E46" w:rsidRDefault="00042982"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0.019</w:t>
            </w:r>
          </w:p>
        </w:tc>
      </w:tr>
      <w:tr w:rsidR="00042982" w:rsidRPr="007D4E46" w:rsidTr="00D213B1">
        <w:trPr>
          <w:jc w:val="center"/>
        </w:trPr>
        <w:tc>
          <w:tcPr>
            <w:tcW w:w="982" w:type="dxa"/>
            <w:shd w:val="clear" w:color="auto" w:fill="D9D9D9" w:themeFill="background1" w:themeFillShade="D9"/>
            <w:vAlign w:val="center"/>
          </w:tcPr>
          <w:p w:rsidR="0004298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63</w:t>
            </w:r>
          </w:p>
        </w:tc>
        <w:tc>
          <w:tcPr>
            <w:tcW w:w="1080" w:type="dxa"/>
            <w:tcBorders>
              <w:top w:val="dashed" w:sz="4" w:space="0" w:color="auto"/>
              <w:left w:val="nil"/>
              <w:bottom w:val="single" w:sz="6" w:space="0" w:color="auto"/>
              <w:right w:val="nil"/>
            </w:tcBorders>
            <w:shd w:val="clear" w:color="auto" w:fill="auto"/>
            <w:vAlign w:val="center"/>
          </w:tcPr>
          <w:p w:rsidR="00042982" w:rsidRPr="007D4E46" w:rsidRDefault="00042982"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S-C109</w:t>
            </w:r>
          </w:p>
        </w:tc>
        <w:tc>
          <w:tcPr>
            <w:tcW w:w="1080" w:type="dxa"/>
            <w:vMerge/>
            <w:shd w:val="clear" w:color="auto" w:fill="FFFFFF" w:themeFill="background1"/>
            <w:vAlign w:val="center"/>
          </w:tcPr>
          <w:p w:rsidR="00042982" w:rsidRPr="007D4E46" w:rsidRDefault="00042982"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042982" w:rsidRPr="007D4E46" w:rsidRDefault="00042982"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64</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705102" w:rsidP="00C650DF">
            <w:pPr>
              <w:spacing w:before="40" w:after="40"/>
              <w:jc w:val="center"/>
              <w:rPr>
                <w:rFonts w:ascii="Arial" w:hAnsi="Arial" w:cs="Arial"/>
                <w:color w:val="000000"/>
                <w:sz w:val="17"/>
                <w:szCs w:val="17"/>
              </w:rPr>
            </w:pPr>
            <w:r w:rsidRPr="007D4E46">
              <w:rPr>
                <w:rFonts w:ascii="Arial" w:hAnsi="Arial" w:cs="Arial"/>
                <w:color w:val="000000"/>
                <w:sz w:val="17"/>
                <w:szCs w:val="17"/>
              </w:rPr>
              <w:t>B32</w:t>
            </w:r>
          </w:p>
        </w:tc>
        <w:tc>
          <w:tcPr>
            <w:tcW w:w="1080" w:type="dxa"/>
            <w:shd w:val="clear" w:color="auto" w:fill="FFFFFF" w:themeFill="background1"/>
            <w:vAlign w:val="center"/>
          </w:tcPr>
          <w:p w:rsidR="00EE6D17" w:rsidRPr="007D4E46" w:rsidRDefault="00705102" w:rsidP="00C650DF">
            <w:pPr>
              <w:spacing w:before="40" w:after="40"/>
              <w:jc w:val="center"/>
              <w:rPr>
                <w:rFonts w:ascii="Arial" w:hAnsi="Arial" w:cs="Arial"/>
                <w:color w:val="000000"/>
                <w:sz w:val="17"/>
                <w:szCs w:val="17"/>
              </w:rPr>
            </w:pPr>
            <w:r w:rsidRPr="007D4E46">
              <w:rPr>
                <w:rFonts w:ascii="Arial" w:hAnsi="Arial" w:cs="Arial"/>
                <w:color w:val="000000"/>
                <w:sz w:val="17"/>
                <w:szCs w:val="17"/>
              </w:rPr>
              <w:t>0.081</w:t>
            </w:r>
          </w:p>
        </w:tc>
        <w:tc>
          <w:tcPr>
            <w:tcW w:w="1080" w:type="dxa"/>
            <w:shd w:val="clear" w:color="auto" w:fill="FFFFFF" w:themeFill="background1"/>
            <w:vAlign w:val="center"/>
          </w:tcPr>
          <w:p w:rsidR="00EE6D17" w:rsidRPr="007D4E46" w:rsidRDefault="00705102"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65</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705102" w:rsidP="00C650DF">
            <w:pPr>
              <w:spacing w:before="40" w:after="40"/>
              <w:jc w:val="center"/>
              <w:rPr>
                <w:rFonts w:ascii="Arial" w:hAnsi="Arial" w:cs="Arial"/>
                <w:color w:val="000000"/>
                <w:sz w:val="17"/>
                <w:szCs w:val="17"/>
              </w:rPr>
            </w:pPr>
            <w:r w:rsidRPr="007D4E46">
              <w:rPr>
                <w:rFonts w:ascii="Arial" w:hAnsi="Arial" w:cs="Arial"/>
                <w:color w:val="000000"/>
                <w:sz w:val="17"/>
                <w:szCs w:val="17"/>
              </w:rPr>
              <w:t>S-B30</w:t>
            </w:r>
          </w:p>
        </w:tc>
        <w:tc>
          <w:tcPr>
            <w:tcW w:w="1080" w:type="dxa"/>
            <w:shd w:val="clear" w:color="auto" w:fill="FFFFFF" w:themeFill="background1"/>
            <w:vAlign w:val="center"/>
          </w:tcPr>
          <w:p w:rsidR="00EE6D17" w:rsidRPr="007D4E46" w:rsidRDefault="00705102" w:rsidP="00C650DF">
            <w:pPr>
              <w:spacing w:before="40" w:after="40"/>
              <w:jc w:val="center"/>
              <w:rPr>
                <w:rFonts w:ascii="Arial" w:hAnsi="Arial" w:cs="Arial"/>
                <w:color w:val="000000"/>
                <w:sz w:val="17"/>
                <w:szCs w:val="17"/>
              </w:rPr>
            </w:pPr>
            <w:r w:rsidRPr="007D4E46">
              <w:rPr>
                <w:rFonts w:ascii="Arial" w:hAnsi="Arial" w:cs="Arial"/>
                <w:color w:val="000000"/>
                <w:sz w:val="17"/>
                <w:szCs w:val="17"/>
              </w:rPr>
              <w:t>0.234</w:t>
            </w:r>
          </w:p>
        </w:tc>
        <w:tc>
          <w:tcPr>
            <w:tcW w:w="1080" w:type="dxa"/>
            <w:shd w:val="clear" w:color="auto" w:fill="FFFFFF" w:themeFill="background1"/>
            <w:vAlign w:val="center"/>
          </w:tcPr>
          <w:p w:rsidR="00EE6D17" w:rsidRPr="007D4E46" w:rsidRDefault="00705102" w:rsidP="00C650DF">
            <w:pPr>
              <w:spacing w:before="40" w:after="40"/>
              <w:jc w:val="center"/>
              <w:rPr>
                <w:rFonts w:ascii="Arial" w:hAnsi="Arial" w:cs="Arial"/>
                <w:color w:val="000000"/>
                <w:sz w:val="17"/>
                <w:szCs w:val="17"/>
              </w:rPr>
            </w:pPr>
            <w:r w:rsidRPr="007D4E46">
              <w:rPr>
                <w:rFonts w:ascii="Arial" w:hAnsi="Arial" w:cs="Arial"/>
                <w:color w:val="000000"/>
                <w:sz w:val="17"/>
                <w:szCs w:val="17"/>
              </w:rPr>
              <w:t>0.042</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66</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6E272B" w:rsidP="00C650DF">
            <w:pPr>
              <w:spacing w:before="40" w:after="40"/>
              <w:jc w:val="center"/>
              <w:rPr>
                <w:rFonts w:ascii="Arial" w:hAnsi="Arial" w:cs="Arial"/>
                <w:color w:val="000000"/>
                <w:sz w:val="17"/>
                <w:szCs w:val="17"/>
              </w:rPr>
            </w:pPr>
            <w:r w:rsidRPr="007D4E46">
              <w:rPr>
                <w:rFonts w:ascii="Arial" w:hAnsi="Arial" w:cs="Arial"/>
                <w:color w:val="000000"/>
                <w:sz w:val="17"/>
                <w:szCs w:val="17"/>
              </w:rPr>
              <w:t>B33</w:t>
            </w:r>
          </w:p>
        </w:tc>
        <w:tc>
          <w:tcPr>
            <w:tcW w:w="1080" w:type="dxa"/>
            <w:shd w:val="clear" w:color="auto" w:fill="FFFFFF" w:themeFill="background1"/>
            <w:vAlign w:val="center"/>
          </w:tcPr>
          <w:p w:rsidR="00EE6D17" w:rsidRPr="007D4E46" w:rsidRDefault="006E272B"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0.019</w:t>
            </w:r>
          </w:p>
        </w:tc>
        <w:tc>
          <w:tcPr>
            <w:tcW w:w="1080" w:type="dxa"/>
            <w:shd w:val="clear" w:color="auto" w:fill="FFFFFF" w:themeFill="background1"/>
            <w:vAlign w:val="center"/>
          </w:tcPr>
          <w:p w:rsidR="00EE6D17" w:rsidRPr="007D4E46" w:rsidRDefault="006E272B"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67</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B31</w:t>
            </w:r>
          </w:p>
        </w:tc>
        <w:tc>
          <w:tcPr>
            <w:tcW w:w="1080" w:type="dxa"/>
            <w:shd w:val="clear" w:color="auto" w:fill="FFFFFF" w:themeFill="background1"/>
            <w:vAlign w:val="center"/>
          </w:tcPr>
          <w:p w:rsidR="00EE6D17"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0.005</w:t>
            </w:r>
          </w:p>
        </w:tc>
        <w:tc>
          <w:tcPr>
            <w:tcW w:w="1080" w:type="dxa"/>
            <w:shd w:val="clear" w:color="auto" w:fill="FFFFFF" w:themeFill="background1"/>
            <w:vAlign w:val="center"/>
          </w:tcPr>
          <w:p w:rsidR="00EE6D17"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68</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B30</w:t>
            </w:r>
          </w:p>
        </w:tc>
        <w:tc>
          <w:tcPr>
            <w:tcW w:w="1080" w:type="dxa"/>
            <w:shd w:val="clear" w:color="auto" w:fill="FFFFFF" w:themeFill="background1"/>
            <w:vAlign w:val="center"/>
          </w:tcPr>
          <w:p w:rsidR="00EE6D17"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0.001</w:t>
            </w:r>
          </w:p>
        </w:tc>
        <w:tc>
          <w:tcPr>
            <w:tcW w:w="1080" w:type="dxa"/>
            <w:shd w:val="clear" w:color="auto" w:fill="FFFFFF" w:themeFill="background1"/>
            <w:vAlign w:val="center"/>
          </w:tcPr>
          <w:p w:rsidR="00EE6D17"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69</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W302</w:t>
            </w:r>
          </w:p>
        </w:tc>
        <w:tc>
          <w:tcPr>
            <w:tcW w:w="1080" w:type="dxa"/>
            <w:shd w:val="clear" w:color="auto" w:fill="FFFFFF" w:themeFill="background1"/>
            <w:vAlign w:val="center"/>
          </w:tcPr>
          <w:p w:rsidR="00EE6D17"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0.058</w:t>
            </w:r>
          </w:p>
        </w:tc>
        <w:tc>
          <w:tcPr>
            <w:tcW w:w="1080" w:type="dxa"/>
            <w:shd w:val="clear" w:color="auto" w:fill="FFFFFF" w:themeFill="background1"/>
            <w:vAlign w:val="center"/>
          </w:tcPr>
          <w:p w:rsidR="00EE6D17"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0A6CC7" w:rsidRPr="007D4E46" w:rsidTr="00D213B1">
        <w:trPr>
          <w:jc w:val="center"/>
        </w:trPr>
        <w:tc>
          <w:tcPr>
            <w:tcW w:w="982" w:type="dxa"/>
            <w:shd w:val="clear" w:color="auto" w:fill="D9D9D9" w:themeFill="background1" w:themeFillShade="D9"/>
            <w:vAlign w:val="center"/>
          </w:tcPr>
          <w:p w:rsidR="000A6CC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70</w:t>
            </w:r>
          </w:p>
        </w:tc>
        <w:tc>
          <w:tcPr>
            <w:tcW w:w="1080" w:type="dxa"/>
            <w:tcBorders>
              <w:top w:val="single" w:sz="6" w:space="0" w:color="auto"/>
              <w:left w:val="nil"/>
              <w:bottom w:val="single" w:sz="6" w:space="0" w:color="auto"/>
              <w:right w:val="nil"/>
            </w:tcBorders>
            <w:shd w:val="clear" w:color="auto" w:fill="auto"/>
            <w:vAlign w:val="center"/>
          </w:tcPr>
          <w:p w:rsidR="000A6CC7" w:rsidRPr="007D4E46" w:rsidRDefault="000A6CC7" w:rsidP="00C650DF">
            <w:pPr>
              <w:spacing w:before="40" w:after="40"/>
              <w:jc w:val="center"/>
              <w:rPr>
                <w:rFonts w:ascii="Arial" w:hAnsi="Arial" w:cs="Arial"/>
                <w:color w:val="000000"/>
                <w:sz w:val="17"/>
                <w:szCs w:val="17"/>
              </w:rPr>
            </w:pPr>
            <w:r w:rsidRPr="007D4E46">
              <w:rPr>
                <w:rFonts w:ascii="Arial" w:hAnsi="Arial" w:cs="Arial"/>
                <w:color w:val="000000"/>
                <w:sz w:val="17"/>
                <w:szCs w:val="17"/>
              </w:rPr>
              <w:t>B29</w:t>
            </w:r>
          </w:p>
        </w:tc>
        <w:tc>
          <w:tcPr>
            <w:tcW w:w="1080" w:type="dxa"/>
            <w:shd w:val="clear" w:color="auto" w:fill="FFFFFF" w:themeFill="background1"/>
            <w:vAlign w:val="center"/>
          </w:tcPr>
          <w:p w:rsidR="000A6CC7" w:rsidRPr="007D4E46" w:rsidRDefault="000A6CC7" w:rsidP="00C650DF">
            <w:pPr>
              <w:spacing w:before="40" w:after="40"/>
              <w:jc w:val="center"/>
              <w:rPr>
                <w:rFonts w:ascii="Arial" w:hAnsi="Arial" w:cs="Arial"/>
                <w:color w:val="000000"/>
                <w:sz w:val="17"/>
                <w:szCs w:val="17"/>
              </w:rPr>
            </w:pPr>
            <w:r w:rsidRPr="007D4E46">
              <w:rPr>
                <w:rFonts w:ascii="Arial" w:hAnsi="Arial" w:cs="Arial"/>
                <w:color w:val="000000"/>
                <w:sz w:val="17"/>
                <w:szCs w:val="17"/>
              </w:rPr>
              <w:t>0.180</w:t>
            </w:r>
          </w:p>
        </w:tc>
        <w:tc>
          <w:tcPr>
            <w:tcW w:w="1080" w:type="dxa"/>
            <w:shd w:val="clear" w:color="auto" w:fill="FFFFFF" w:themeFill="background1"/>
            <w:vAlign w:val="center"/>
          </w:tcPr>
          <w:p w:rsidR="000A6CC7" w:rsidRPr="007D4E46" w:rsidRDefault="000A6CC7"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1551EE" w:rsidRPr="007D4E46" w:rsidTr="00D213B1">
        <w:trPr>
          <w:jc w:val="center"/>
        </w:trPr>
        <w:tc>
          <w:tcPr>
            <w:tcW w:w="982" w:type="dxa"/>
            <w:shd w:val="clear" w:color="auto" w:fill="D9D9D9" w:themeFill="background1" w:themeFillShade="D9"/>
            <w:vAlign w:val="center"/>
          </w:tcPr>
          <w:p w:rsidR="001551EE"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71</w:t>
            </w:r>
          </w:p>
        </w:tc>
        <w:tc>
          <w:tcPr>
            <w:tcW w:w="1080" w:type="dxa"/>
            <w:tcBorders>
              <w:top w:val="single" w:sz="6" w:space="0" w:color="auto"/>
              <w:left w:val="nil"/>
              <w:bottom w:val="dashed" w:sz="4" w:space="0" w:color="auto"/>
              <w:right w:val="nil"/>
            </w:tcBorders>
            <w:shd w:val="clear" w:color="auto" w:fill="auto"/>
            <w:vAlign w:val="center"/>
          </w:tcPr>
          <w:p w:rsidR="001551EE"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S-B27</w:t>
            </w:r>
          </w:p>
        </w:tc>
        <w:tc>
          <w:tcPr>
            <w:tcW w:w="1080" w:type="dxa"/>
            <w:vMerge w:val="restart"/>
            <w:shd w:val="clear" w:color="auto" w:fill="FFFFFF" w:themeFill="background1"/>
            <w:vAlign w:val="center"/>
          </w:tcPr>
          <w:p w:rsidR="001551EE"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0.</w:t>
            </w:r>
            <w:r w:rsidR="000B6DBE" w:rsidRPr="007D4E46">
              <w:rPr>
                <w:rFonts w:ascii="Arial" w:hAnsi="Arial" w:cs="Arial"/>
                <w:color w:val="000000"/>
                <w:sz w:val="17"/>
                <w:szCs w:val="17"/>
              </w:rPr>
              <w:t>944</w:t>
            </w:r>
          </w:p>
        </w:tc>
        <w:tc>
          <w:tcPr>
            <w:tcW w:w="1080" w:type="dxa"/>
            <w:vMerge w:val="restart"/>
            <w:shd w:val="clear" w:color="auto" w:fill="FFFFFF" w:themeFill="background1"/>
            <w:vAlign w:val="center"/>
          </w:tcPr>
          <w:p w:rsidR="001551EE"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0.081</w:t>
            </w:r>
          </w:p>
        </w:tc>
      </w:tr>
      <w:tr w:rsidR="001551EE" w:rsidRPr="007D4E46" w:rsidTr="00D213B1">
        <w:trPr>
          <w:jc w:val="center"/>
        </w:trPr>
        <w:tc>
          <w:tcPr>
            <w:tcW w:w="982" w:type="dxa"/>
            <w:shd w:val="clear" w:color="auto" w:fill="D9D9D9" w:themeFill="background1" w:themeFillShade="D9"/>
            <w:vAlign w:val="center"/>
          </w:tcPr>
          <w:p w:rsidR="001551EE"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72</w:t>
            </w:r>
          </w:p>
        </w:tc>
        <w:tc>
          <w:tcPr>
            <w:tcW w:w="1080" w:type="dxa"/>
            <w:tcBorders>
              <w:top w:val="dashed" w:sz="4" w:space="0" w:color="auto"/>
              <w:left w:val="nil"/>
              <w:bottom w:val="dashed" w:sz="4" w:space="0" w:color="auto"/>
              <w:right w:val="nil"/>
            </w:tcBorders>
            <w:shd w:val="clear" w:color="auto" w:fill="auto"/>
            <w:vAlign w:val="center"/>
          </w:tcPr>
          <w:p w:rsidR="001551EE"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S-B28</w:t>
            </w:r>
          </w:p>
        </w:tc>
        <w:tc>
          <w:tcPr>
            <w:tcW w:w="1080" w:type="dxa"/>
            <w:vMerge/>
            <w:shd w:val="clear" w:color="auto" w:fill="FFFFFF" w:themeFill="background1"/>
            <w:vAlign w:val="center"/>
          </w:tcPr>
          <w:p w:rsidR="001551EE" w:rsidRPr="007D4E46" w:rsidRDefault="001551EE"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1551EE" w:rsidRPr="007D4E46" w:rsidRDefault="001551EE" w:rsidP="00C650DF">
            <w:pPr>
              <w:spacing w:before="40" w:after="40"/>
              <w:jc w:val="center"/>
              <w:rPr>
                <w:rFonts w:ascii="Arial" w:hAnsi="Arial" w:cs="Arial"/>
                <w:color w:val="000000"/>
                <w:sz w:val="17"/>
                <w:szCs w:val="17"/>
              </w:rPr>
            </w:pPr>
          </w:p>
        </w:tc>
      </w:tr>
      <w:tr w:rsidR="001551EE" w:rsidRPr="007D4E46" w:rsidTr="00D213B1">
        <w:trPr>
          <w:jc w:val="center"/>
        </w:trPr>
        <w:tc>
          <w:tcPr>
            <w:tcW w:w="982" w:type="dxa"/>
            <w:shd w:val="clear" w:color="auto" w:fill="D9D9D9" w:themeFill="background1" w:themeFillShade="D9"/>
            <w:vAlign w:val="center"/>
          </w:tcPr>
          <w:p w:rsidR="001551EE"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73</w:t>
            </w:r>
          </w:p>
        </w:tc>
        <w:tc>
          <w:tcPr>
            <w:tcW w:w="1080" w:type="dxa"/>
            <w:tcBorders>
              <w:top w:val="dashed" w:sz="4" w:space="0" w:color="auto"/>
              <w:left w:val="nil"/>
              <w:bottom w:val="single" w:sz="6" w:space="0" w:color="auto"/>
              <w:right w:val="nil"/>
            </w:tcBorders>
            <w:shd w:val="clear" w:color="auto" w:fill="auto"/>
            <w:vAlign w:val="center"/>
          </w:tcPr>
          <w:p w:rsidR="001551EE" w:rsidRPr="007D4E46" w:rsidRDefault="001551EE" w:rsidP="00C650DF">
            <w:pPr>
              <w:spacing w:before="40" w:after="40"/>
              <w:jc w:val="center"/>
              <w:rPr>
                <w:rFonts w:ascii="Arial" w:hAnsi="Arial" w:cs="Arial"/>
                <w:color w:val="000000"/>
                <w:sz w:val="17"/>
                <w:szCs w:val="17"/>
              </w:rPr>
            </w:pPr>
            <w:r w:rsidRPr="007D4E46">
              <w:rPr>
                <w:rFonts w:ascii="Arial" w:hAnsi="Arial" w:cs="Arial"/>
                <w:color w:val="000000"/>
                <w:sz w:val="17"/>
                <w:szCs w:val="17"/>
              </w:rPr>
              <w:t>S-B29</w:t>
            </w:r>
          </w:p>
        </w:tc>
        <w:tc>
          <w:tcPr>
            <w:tcW w:w="1080" w:type="dxa"/>
            <w:vMerge/>
            <w:shd w:val="clear" w:color="auto" w:fill="FFFFFF" w:themeFill="background1"/>
            <w:vAlign w:val="center"/>
          </w:tcPr>
          <w:p w:rsidR="001551EE" w:rsidRPr="007D4E46" w:rsidRDefault="001551EE"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1551EE" w:rsidRPr="007D4E46" w:rsidRDefault="001551EE"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74</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CB6C35" w:rsidP="00C650DF">
            <w:pPr>
              <w:spacing w:before="40" w:after="40"/>
              <w:jc w:val="center"/>
              <w:rPr>
                <w:rFonts w:ascii="Arial" w:hAnsi="Arial" w:cs="Arial"/>
                <w:color w:val="000000"/>
                <w:sz w:val="17"/>
                <w:szCs w:val="17"/>
              </w:rPr>
            </w:pPr>
            <w:r w:rsidRPr="007D4E46">
              <w:rPr>
                <w:rFonts w:ascii="Arial" w:hAnsi="Arial" w:cs="Arial"/>
                <w:color w:val="000000"/>
                <w:sz w:val="17"/>
                <w:szCs w:val="17"/>
              </w:rPr>
              <w:t>B27</w:t>
            </w:r>
          </w:p>
        </w:tc>
        <w:tc>
          <w:tcPr>
            <w:tcW w:w="1080" w:type="dxa"/>
            <w:shd w:val="clear" w:color="auto" w:fill="FFFFFF" w:themeFill="background1"/>
            <w:vAlign w:val="center"/>
          </w:tcPr>
          <w:p w:rsidR="00EE6D17" w:rsidRPr="007D4E46" w:rsidRDefault="00CB6C3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0.059</w:t>
            </w:r>
          </w:p>
        </w:tc>
        <w:tc>
          <w:tcPr>
            <w:tcW w:w="1080" w:type="dxa"/>
            <w:shd w:val="clear" w:color="auto" w:fill="FFFFFF" w:themeFill="background1"/>
            <w:vAlign w:val="center"/>
          </w:tcPr>
          <w:p w:rsidR="00EE6D17" w:rsidRPr="007D4E46" w:rsidRDefault="00CB6C35"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75</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CB6C35" w:rsidP="00C650DF">
            <w:pPr>
              <w:spacing w:before="40" w:after="40"/>
              <w:jc w:val="center"/>
              <w:rPr>
                <w:rFonts w:ascii="Arial" w:hAnsi="Arial" w:cs="Arial"/>
                <w:color w:val="000000"/>
                <w:sz w:val="17"/>
                <w:szCs w:val="17"/>
              </w:rPr>
            </w:pPr>
            <w:r w:rsidRPr="007D4E46">
              <w:rPr>
                <w:rFonts w:ascii="Arial" w:hAnsi="Arial" w:cs="Arial"/>
                <w:color w:val="000000"/>
                <w:sz w:val="17"/>
                <w:szCs w:val="17"/>
              </w:rPr>
              <w:t>B28</w:t>
            </w:r>
          </w:p>
        </w:tc>
        <w:tc>
          <w:tcPr>
            <w:tcW w:w="1080" w:type="dxa"/>
            <w:shd w:val="clear" w:color="auto" w:fill="FFFFFF" w:themeFill="background1"/>
            <w:vAlign w:val="center"/>
          </w:tcPr>
          <w:p w:rsidR="00EE6D17" w:rsidRPr="007D4E46" w:rsidRDefault="00CB6C3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0.027</w:t>
            </w:r>
          </w:p>
        </w:tc>
        <w:tc>
          <w:tcPr>
            <w:tcW w:w="1080" w:type="dxa"/>
            <w:shd w:val="clear" w:color="auto" w:fill="FFFFFF" w:themeFill="background1"/>
            <w:vAlign w:val="center"/>
          </w:tcPr>
          <w:p w:rsidR="00EE6D17" w:rsidRPr="007D4E46" w:rsidRDefault="00CB6C35"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76</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8A708A" w:rsidP="00C650DF">
            <w:pPr>
              <w:spacing w:before="40" w:after="40"/>
              <w:jc w:val="center"/>
              <w:rPr>
                <w:rFonts w:ascii="Arial" w:hAnsi="Arial" w:cs="Arial"/>
                <w:color w:val="000000"/>
                <w:sz w:val="17"/>
                <w:szCs w:val="17"/>
              </w:rPr>
            </w:pPr>
            <w:r w:rsidRPr="007D4E46">
              <w:rPr>
                <w:rFonts w:ascii="Arial" w:hAnsi="Arial" w:cs="Arial"/>
                <w:color w:val="000000"/>
                <w:sz w:val="17"/>
                <w:szCs w:val="17"/>
              </w:rPr>
              <w:t>Pond-B3</w:t>
            </w:r>
          </w:p>
        </w:tc>
        <w:tc>
          <w:tcPr>
            <w:tcW w:w="1080" w:type="dxa"/>
            <w:shd w:val="clear" w:color="auto" w:fill="FFFFFF" w:themeFill="background1"/>
            <w:vAlign w:val="center"/>
          </w:tcPr>
          <w:p w:rsidR="00EE6D17" w:rsidRPr="007D4E46" w:rsidRDefault="008A708A"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0.016</w:t>
            </w:r>
          </w:p>
        </w:tc>
        <w:tc>
          <w:tcPr>
            <w:tcW w:w="1080" w:type="dxa"/>
            <w:shd w:val="clear" w:color="auto" w:fill="FFFFFF" w:themeFill="background1"/>
            <w:vAlign w:val="center"/>
          </w:tcPr>
          <w:p w:rsidR="00EE6D17" w:rsidRPr="007D4E46" w:rsidRDefault="008A708A"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CE08F6" w:rsidRPr="007D4E46" w:rsidTr="00D213B1">
        <w:trPr>
          <w:jc w:val="center"/>
        </w:trPr>
        <w:tc>
          <w:tcPr>
            <w:tcW w:w="982" w:type="dxa"/>
            <w:shd w:val="clear" w:color="auto" w:fill="D9D9D9" w:themeFill="background1" w:themeFillShade="D9"/>
            <w:vAlign w:val="center"/>
          </w:tcPr>
          <w:p w:rsidR="00CE08F6"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77</w:t>
            </w:r>
          </w:p>
        </w:tc>
        <w:tc>
          <w:tcPr>
            <w:tcW w:w="1080" w:type="dxa"/>
            <w:tcBorders>
              <w:top w:val="single" w:sz="6" w:space="0" w:color="auto"/>
              <w:left w:val="nil"/>
              <w:bottom w:val="dashed" w:sz="4" w:space="0" w:color="auto"/>
              <w:right w:val="nil"/>
            </w:tcBorders>
            <w:shd w:val="clear" w:color="auto" w:fill="auto"/>
            <w:vAlign w:val="center"/>
          </w:tcPr>
          <w:p w:rsidR="00CE08F6" w:rsidRPr="007D4E46" w:rsidRDefault="00CE08F6"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S-C101</w:t>
            </w:r>
          </w:p>
        </w:tc>
        <w:tc>
          <w:tcPr>
            <w:tcW w:w="1080" w:type="dxa"/>
            <w:vMerge w:val="restart"/>
            <w:shd w:val="clear" w:color="auto" w:fill="FFFFFF" w:themeFill="background1"/>
            <w:vAlign w:val="center"/>
          </w:tcPr>
          <w:p w:rsidR="00CE08F6" w:rsidRPr="007D4E46" w:rsidRDefault="00B637BA" w:rsidP="00C650DF">
            <w:pPr>
              <w:spacing w:before="40" w:after="40"/>
              <w:jc w:val="center"/>
              <w:rPr>
                <w:rFonts w:ascii="Arial" w:hAnsi="Arial" w:cs="Arial"/>
                <w:color w:val="000000"/>
                <w:sz w:val="17"/>
                <w:szCs w:val="17"/>
              </w:rPr>
            </w:pPr>
            <w:r w:rsidRPr="007D4E46">
              <w:rPr>
                <w:rFonts w:ascii="Arial" w:hAnsi="Arial" w:cs="Arial"/>
                <w:color w:val="000000"/>
                <w:sz w:val="17"/>
                <w:szCs w:val="17"/>
              </w:rPr>
              <w:t>0.262</w:t>
            </w:r>
          </w:p>
        </w:tc>
        <w:tc>
          <w:tcPr>
            <w:tcW w:w="1080" w:type="dxa"/>
            <w:vMerge w:val="restart"/>
            <w:shd w:val="clear" w:color="auto" w:fill="FFFFFF" w:themeFill="background1"/>
            <w:vAlign w:val="center"/>
          </w:tcPr>
          <w:p w:rsidR="00CE08F6" w:rsidRPr="007D4E46" w:rsidRDefault="00B637BA"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0.012</w:t>
            </w:r>
          </w:p>
        </w:tc>
      </w:tr>
      <w:tr w:rsidR="00CE08F6" w:rsidRPr="007D4E46" w:rsidTr="00D213B1">
        <w:trPr>
          <w:jc w:val="center"/>
        </w:trPr>
        <w:tc>
          <w:tcPr>
            <w:tcW w:w="982" w:type="dxa"/>
            <w:shd w:val="clear" w:color="auto" w:fill="D9D9D9" w:themeFill="background1" w:themeFillShade="D9"/>
            <w:vAlign w:val="center"/>
          </w:tcPr>
          <w:p w:rsidR="00CE08F6"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78</w:t>
            </w:r>
          </w:p>
        </w:tc>
        <w:tc>
          <w:tcPr>
            <w:tcW w:w="1080" w:type="dxa"/>
            <w:tcBorders>
              <w:top w:val="dashed" w:sz="4" w:space="0" w:color="auto"/>
              <w:left w:val="nil"/>
              <w:bottom w:val="single" w:sz="6" w:space="0" w:color="auto"/>
              <w:right w:val="nil"/>
            </w:tcBorders>
            <w:shd w:val="clear" w:color="auto" w:fill="auto"/>
            <w:vAlign w:val="center"/>
          </w:tcPr>
          <w:p w:rsidR="00CE08F6" w:rsidRPr="007D4E46" w:rsidRDefault="00CE08F6"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S-C102</w:t>
            </w:r>
          </w:p>
        </w:tc>
        <w:tc>
          <w:tcPr>
            <w:tcW w:w="1080" w:type="dxa"/>
            <w:vMerge/>
            <w:shd w:val="clear" w:color="auto" w:fill="FFFFFF" w:themeFill="background1"/>
            <w:vAlign w:val="center"/>
          </w:tcPr>
          <w:p w:rsidR="00CE08F6" w:rsidRPr="007D4E46" w:rsidRDefault="00CE08F6"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CE08F6" w:rsidRPr="007D4E46" w:rsidRDefault="00CE08F6" w:rsidP="00C650DF">
            <w:pPr>
              <w:spacing w:before="40" w:after="40"/>
              <w:jc w:val="center"/>
              <w:rPr>
                <w:rFonts w:ascii="Arial" w:hAnsi="Arial" w:cs="Arial"/>
                <w:color w:val="000000"/>
                <w:sz w:val="17"/>
                <w:szCs w:val="17"/>
              </w:rPr>
            </w:pPr>
          </w:p>
        </w:tc>
      </w:tr>
      <w:tr w:rsidR="00904B21" w:rsidRPr="007D4E46" w:rsidTr="00D213B1">
        <w:trPr>
          <w:jc w:val="center"/>
        </w:trPr>
        <w:tc>
          <w:tcPr>
            <w:tcW w:w="982" w:type="dxa"/>
            <w:shd w:val="clear" w:color="auto" w:fill="D9D9D9" w:themeFill="background1" w:themeFillShade="D9"/>
            <w:vAlign w:val="center"/>
          </w:tcPr>
          <w:p w:rsidR="00904B21"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79</w:t>
            </w:r>
          </w:p>
        </w:tc>
        <w:tc>
          <w:tcPr>
            <w:tcW w:w="1080" w:type="dxa"/>
            <w:tcBorders>
              <w:top w:val="single" w:sz="6" w:space="0" w:color="auto"/>
              <w:left w:val="nil"/>
              <w:bottom w:val="dashed" w:sz="4" w:space="0" w:color="auto"/>
              <w:right w:val="nil"/>
            </w:tcBorders>
            <w:shd w:val="clear" w:color="auto" w:fill="auto"/>
            <w:vAlign w:val="center"/>
          </w:tcPr>
          <w:p w:rsidR="00904B21" w:rsidRPr="007D4E46" w:rsidRDefault="00904B21"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S-C103</w:t>
            </w:r>
          </w:p>
        </w:tc>
        <w:tc>
          <w:tcPr>
            <w:tcW w:w="1080" w:type="dxa"/>
            <w:vMerge w:val="restart"/>
            <w:shd w:val="clear" w:color="auto" w:fill="FFFFFF" w:themeFill="background1"/>
            <w:vAlign w:val="center"/>
          </w:tcPr>
          <w:p w:rsidR="00904B21" w:rsidRPr="007D4E46" w:rsidRDefault="00904B21" w:rsidP="00C650DF">
            <w:pPr>
              <w:spacing w:before="40" w:after="40"/>
              <w:jc w:val="center"/>
              <w:rPr>
                <w:rFonts w:ascii="Arial" w:hAnsi="Arial" w:cs="Arial"/>
                <w:color w:val="000000"/>
                <w:sz w:val="17"/>
                <w:szCs w:val="17"/>
              </w:rPr>
            </w:pPr>
            <w:r w:rsidRPr="007D4E46">
              <w:rPr>
                <w:rFonts w:ascii="Arial" w:hAnsi="Arial" w:cs="Arial"/>
                <w:color w:val="000000"/>
                <w:sz w:val="17"/>
                <w:szCs w:val="17"/>
              </w:rPr>
              <w:t>0.318</w:t>
            </w:r>
          </w:p>
        </w:tc>
        <w:tc>
          <w:tcPr>
            <w:tcW w:w="1080" w:type="dxa"/>
            <w:vMerge w:val="restart"/>
            <w:shd w:val="clear" w:color="auto" w:fill="FFFFFF" w:themeFill="background1"/>
            <w:vAlign w:val="center"/>
          </w:tcPr>
          <w:p w:rsidR="00904B21" w:rsidRPr="007D4E46" w:rsidRDefault="00904B21" w:rsidP="00C650DF">
            <w:pPr>
              <w:spacing w:before="40" w:after="40"/>
              <w:jc w:val="center"/>
              <w:rPr>
                <w:rFonts w:ascii="Arial" w:hAnsi="Arial" w:cs="Arial"/>
                <w:color w:val="000000"/>
                <w:sz w:val="17"/>
                <w:szCs w:val="17"/>
              </w:rPr>
            </w:pPr>
            <w:r w:rsidRPr="007D4E46">
              <w:rPr>
                <w:rFonts w:ascii="Arial" w:hAnsi="Arial" w:cs="Arial"/>
                <w:color w:val="000000"/>
                <w:sz w:val="17"/>
                <w:szCs w:val="17"/>
              </w:rPr>
              <w:t>0.051</w:t>
            </w:r>
          </w:p>
        </w:tc>
      </w:tr>
      <w:tr w:rsidR="00904B21" w:rsidRPr="007D4E46" w:rsidTr="00D213B1">
        <w:trPr>
          <w:jc w:val="center"/>
        </w:trPr>
        <w:tc>
          <w:tcPr>
            <w:tcW w:w="982" w:type="dxa"/>
            <w:shd w:val="clear" w:color="auto" w:fill="D9D9D9" w:themeFill="background1" w:themeFillShade="D9"/>
            <w:vAlign w:val="center"/>
          </w:tcPr>
          <w:p w:rsidR="00904B21"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80</w:t>
            </w:r>
          </w:p>
        </w:tc>
        <w:tc>
          <w:tcPr>
            <w:tcW w:w="1080" w:type="dxa"/>
            <w:tcBorders>
              <w:top w:val="dashed" w:sz="4" w:space="0" w:color="auto"/>
              <w:left w:val="nil"/>
              <w:bottom w:val="dashed" w:sz="4" w:space="0" w:color="auto"/>
              <w:right w:val="nil"/>
            </w:tcBorders>
            <w:shd w:val="clear" w:color="auto" w:fill="auto"/>
            <w:vAlign w:val="center"/>
          </w:tcPr>
          <w:p w:rsidR="00904B21" w:rsidRPr="007D4E46" w:rsidRDefault="00904B21"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S-C104</w:t>
            </w:r>
          </w:p>
        </w:tc>
        <w:tc>
          <w:tcPr>
            <w:tcW w:w="1080" w:type="dxa"/>
            <w:vMerge/>
            <w:shd w:val="clear" w:color="auto" w:fill="FFFFFF" w:themeFill="background1"/>
            <w:vAlign w:val="center"/>
          </w:tcPr>
          <w:p w:rsidR="00904B21" w:rsidRPr="007D4E46" w:rsidRDefault="00904B21"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904B21" w:rsidRPr="007D4E46" w:rsidRDefault="00904B21" w:rsidP="00C650DF">
            <w:pPr>
              <w:spacing w:before="40" w:after="40"/>
              <w:jc w:val="center"/>
              <w:rPr>
                <w:rFonts w:ascii="Arial" w:hAnsi="Arial" w:cs="Arial"/>
                <w:color w:val="000000"/>
                <w:sz w:val="17"/>
                <w:szCs w:val="17"/>
              </w:rPr>
            </w:pPr>
          </w:p>
        </w:tc>
      </w:tr>
      <w:tr w:rsidR="00904B21" w:rsidRPr="007D4E46" w:rsidTr="00D213B1">
        <w:trPr>
          <w:jc w:val="center"/>
        </w:trPr>
        <w:tc>
          <w:tcPr>
            <w:tcW w:w="982" w:type="dxa"/>
            <w:shd w:val="clear" w:color="auto" w:fill="D9D9D9" w:themeFill="background1" w:themeFillShade="D9"/>
            <w:vAlign w:val="center"/>
          </w:tcPr>
          <w:p w:rsidR="00904B21"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81</w:t>
            </w:r>
          </w:p>
        </w:tc>
        <w:tc>
          <w:tcPr>
            <w:tcW w:w="1080" w:type="dxa"/>
            <w:tcBorders>
              <w:top w:val="dashed" w:sz="4" w:space="0" w:color="auto"/>
              <w:left w:val="nil"/>
              <w:bottom w:val="dashed" w:sz="4" w:space="0" w:color="auto"/>
              <w:right w:val="nil"/>
            </w:tcBorders>
            <w:shd w:val="clear" w:color="auto" w:fill="auto"/>
            <w:vAlign w:val="center"/>
          </w:tcPr>
          <w:p w:rsidR="00904B21" w:rsidRPr="007D4E46" w:rsidRDefault="00904B21"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S-C105</w:t>
            </w:r>
          </w:p>
        </w:tc>
        <w:tc>
          <w:tcPr>
            <w:tcW w:w="1080" w:type="dxa"/>
            <w:vMerge/>
            <w:shd w:val="clear" w:color="auto" w:fill="FFFFFF" w:themeFill="background1"/>
            <w:vAlign w:val="center"/>
          </w:tcPr>
          <w:p w:rsidR="00904B21" w:rsidRPr="007D4E46" w:rsidRDefault="00904B21"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904B21" w:rsidRPr="007D4E46" w:rsidRDefault="00904B21" w:rsidP="00C650DF">
            <w:pPr>
              <w:spacing w:before="40" w:after="40"/>
              <w:jc w:val="center"/>
              <w:rPr>
                <w:rFonts w:ascii="Arial" w:hAnsi="Arial" w:cs="Arial"/>
                <w:color w:val="000000"/>
                <w:sz w:val="17"/>
                <w:szCs w:val="17"/>
              </w:rPr>
            </w:pPr>
          </w:p>
        </w:tc>
      </w:tr>
      <w:tr w:rsidR="00904B21" w:rsidRPr="007D4E46" w:rsidTr="00D213B1">
        <w:trPr>
          <w:jc w:val="center"/>
        </w:trPr>
        <w:tc>
          <w:tcPr>
            <w:tcW w:w="982" w:type="dxa"/>
            <w:shd w:val="clear" w:color="auto" w:fill="D9D9D9" w:themeFill="background1" w:themeFillShade="D9"/>
            <w:vAlign w:val="center"/>
          </w:tcPr>
          <w:p w:rsidR="00904B21"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82</w:t>
            </w:r>
          </w:p>
        </w:tc>
        <w:tc>
          <w:tcPr>
            <w:tcW w:w="1080" w:type="dxa"/>
            <w:tcBorders>
              <w:top w:val="dashed" w:sz="4" w:space="0" w:color="auto"/>
              <w:left w:val="nil"/>
              <w:bottom w:val="single" w:sz="6" w:space="0" w:color="auto"/>
              <w:right w:val="nil"/>
            </w:tcBorders>
            <w:shd w:val="clear" w:color="auto" w:fill="auto"/>
            <w:vAlign w:val="center"/>
          </w:tcPr>
          <w:p w:rsidR="00904B21" w:rsidRPr="007D4E46" w:rsidRDefault="00904B21"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S-C106</w:t>
            </w:r>
          </w:p>
        </w:tc>
        <w:tc>
          <w:tcPr>
            <w:tcW w:w="1080" w:type="dxa"/>
            <w:vMerge/>
            <w:shd w:val="clear" w:color="auto" w:fill="FFFFFF" w:themeFill="background1"/>
            <w:vAlign w:val="center"/>
          </w:tcPr>
          <w:p w:rsidR="00904B21" w:rsidRPr="007D4E46" w:rsidRDefault="00904B21"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904B21" w:rsidRPr="007D4E46" w:rsidRDefault="00904B21"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83</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150F73"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S-C107</w:t>
            </w:r>
          </w:p>
        </w:tc>
        <w:tc>
          <w:tcPr>
            <w:tcW w:w="1080" w:type="dxa"/>
            <w:shd w:val="clear" w:color="auto" w:fill="FFFFFF" w:themeFill="background1"/>
            <w:vAlign w:val="center"/>
          </w:tcPr>
          <w:p w:rsidR="00EE6D17" w:rsidRPr="007D4E46" w:rsidRDefault="00150F73" w:rsidP="00C650DF">
            <w:pPr>
              <w:spacing w:before="40" w:after="40"/>
              <w:jc w:val="center"/>
              <w:rPr>
                <w:rFonts w:ascii="Arial" w:hAnsi="Arial" w:cs="Arial"/>
                <w:color w:val="000000"/>
                <w:sz w:val="17"/>
                <w:szCs w:val="17"/>
              </w:rPr>
            </w:pPr>
            <w:r w:rsidRPr="007D4E46">
              <w:rPr>
                <w:rFonts w:ascii="Arial" w:hAnsi="Arial" w:cs="Arial"/>
                <w:color w:val="000000"/>
                <w:sz w:val="17"/>
                <w:szCs w:val="17"/>
              </w:rPr>
              <w:t>0.129</w:t>
            </w:r>
          </w:p>
        </w:tc>
        <w:tc>
          <w:tcPr>
            <w:tcW w:w="1080" w:type="dxa"/>
            <w:shd w:val="clear" w:color="auto" w:fill="FFFFFF" w:themeFill="background1"/>
            <w:vAlign w:val="center"/>
          </w:tcPr>
          <w:p w:rsidR="00EE6D17" w:rsidRPr="007D4E46" w:rsidRDefault="00150F73" w:rsidP="00C650DF">
            <w:pPr>
              <w:spacing w:before="40" w:after="40"/>
              <w:jc w:val="center"/>
              <w:rPr>
                <w:rFonts w:ascii="Arial" w:hAnsi="Arial" w:cs="Arial"/>
                <w:color w:val="000000"/>
                <w:sz w:val="17"/>
                <w:szCs w:val="17"/>
              </w:rPr>
            </w:pPr>
            <w:r w:rsidRPr="007D4E46">
              <w:rPr>
                <w:rFonts w:ascii="Arial" w:hAnsi="Arial" w:cs="Arial"/>
                <w:color w:val="000000"/>
                <w:sz w:val="17"/>
                <w:szCs w:val="17"/>
              </w:rPr>
              <w:t>0.061</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84</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150F73" w:rsidP="00C650DF">
            <w:pPr>
              <w:spacing w:before="40" w:after="40"/>
              <w:jc w:val="center"/>
              <w:rPr>
                <w:rFonts w:ascii="Arial" w:hAnsi="Arial" w:cs="Arial"/>
                <w:color w:val="000000"/>
                <w:sz w:val="17"/>
                <w:szCs w:val="17"/>
              </w:rPr>
            </w:pPr>
            <w:r w:rsidRPr="007D4E46">
              <w:rPr>
                <w:rFonts w:ascii="Arial" w:hAnsi="Arial" w:cs="Arial"/>
                <w:color w:val="000000"/>
                <w:sz w:val="17"/>
                <w:szCs w:val="17"/>
              </w:rPr>
              <w:t>S-C108</w:t>
            </w:r>
          </w:p>
        </w:tc>
        <w:tc>
          <w:tcPr>
            <w:tcW w:w="1080" w:type="dxa"/>
            <w:shd w:val="clear" w:color="auto" w:fill="FFFFFF" w:themeFill="background1"/>
            <w:vAlign w:val="center"/>
          </w:tcPr>
          <w:p w:rsidR="00EE6D17" w:rsidRPr="007D4E46" w:rsidRDefault="00150F73" w:rsidP="00C650DF">
            <w:pPr>
              <w:spacing w:before="40" w:after="40"/>
              <w:jc w:val="center"/>
              <w:rPr>
                <w:rFonts w:ascii="Arial" w:hAnsi="Arial" w:cs="Arial"/>
                <w:color w:val="000000"/>
                <w:sz w:val="17"/>
                <w:szCs w:val="17"/>
              </w:rPr>
            </w:pPr>
            <w:r w:rsidRPr="007D4E46">
              <w:rPr>
                <w:rFonts w:ascii="Arial" w:hAnsi="Arial" w:cs="Arial"/>
                <w:color w:val="000000"/>
                <w:sz w:val="17"/>
                <w:szCs w:val="17"/>
              </w:rPr>
              <w:t>0.288</w:t>
            </w:r>
          </w:p>
        </w:tc>
        <w:tc>
          <w:tcPr>
            <w:tcW w:w="1080" w:type="dxa"/>
            <w:shd w:val="clear" w:color="auto" w:fill="FFFFFF" w:themeFill="background1"/>
            <w:vAlign w:val="center"/>
          </w:tcPr>
          <w:p w:rsidR="00EE6D17" w:rsidRPr="007D4E46" w:rsidRDefault="00150F73" w:rsidP="00C650DF">
            <w:pPr>
              <w:spacing w:before="40" w:after="40"/>
              <w:jc w:val="center"/>
              <w:rPr>
                <w:rFonts w:ascii="Arial" w:hAnsi="Arial" w:cs="Arial"/>
                <w:color w:val="000000"/>
                <w:sz w:val="17"/>
                <w:szCs w:val="17"/>
              </w:rPr>
            </w:pPr>
            <w:r w:rsidRPr="007D4E46">
              <w:rPr>
                <w:rFonts w:ascii="Arial" w:hAnsi="Arial" w:cs="Arial"/>
                <w:color w:val="000000"/>
                <w:sz w:val="17"/>
                <w:szCs w:val="17"/>
              </w:rPr>
              <w:t>0.091</w:t>
            </w:r>
          </w:p>
        </w:tc>
      </w:tr>
      <w:tr w:rsidR="00156B6A" w:rsidRPr="007D4E46" w:rsidTr="00D213B1">
        <w:trPr>
          <w:jc w:val="center"/>
        </w:trPr>
        <w:tc>
          <w:tcPr>
            <w:tcW w:w="982" w:type="dxa"/>
            <w:shd w:val="clear" w:color="auto" w:fill="D9D9D9" w:themeFill="background1" w:themeFillShade="D9"/>
            <w:vAlign w:val="center"/>
          </w:tcPr>
          <w:p w:rsidR="00156B6A"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85</w:t>
            </w:r>
          </w:p>
        </w:tc>
        <w:tc>
          <w:tcPr>
            <w:tcW w:w="1080" w:type="dxa"/>
            <w:tcBorders>
              <w:top w:val="single" w:sz="6" w:space="0" w:color="auto"/>
              <w:left w:val="nil"/>
              <w:bottom w:val="dashed" w:sz="4" w:space="0" w:color="auto"/>
              <w:right w:val="nil"/>
            </w:tcBorders>
            <w:shd w:val="clear" w:color="auto" w:fill="auto"/>
            <w:vAlign w:val="center"/>
          </w:tcPr>
          <w:p w:rsidR="00156B6A" w:rsidRPr="007D4E46" w:rsidRDefault="00156B6A" w:rsidP="00C650DF">
            <w:pPr>
              <w:spacing w:before="40" w:after="40"/>
              <w:jc w:val="center"/>
              <w:rPr>
                <w:rFonts w:ascii="Arial" w:hAnsi="Arial" w:cs="Arial"/>
                <w:color w:val="000000"/>
                <w:sz w:val="17"/>
                <w:szCs w:val="17"/>
              </w:rPr>
            </w:pPr>
            <w:r w:rsidRPr="007D4E46">
              <w:rPr>
                <w:rFonts w:ascii="Arial" w:hAnsi="Arial" w:cs="Arial"/>
                <w:color w:val="000000"/>
                <w:sz w:val="17"/>
                <w:szCs w:val="17"/>
              </w:rPr>
              <w:t>S-H22</w:t>
            </w:r>
          </w:p>
        </w:tc>
        <w:tc>
          <w:tcPr>
            <w:tcW w:w="1080" w:type="dxa"/>
            <w:vMerge w:val="restart"/>
            <w:shd w:val="clear" w:color="auto" w:fill="FFFFFF" w:themeFill="background1"/>
            <w:vAlign w:val="center"/>
          </w:tcPr>
          <w:p w:rsidR="00156B6A" w:rsidRPr="007D4E46" w:rsidRDefault="00156B6A" w:rsidP="00C650DF">
            <w:pPr>
              <w:spacing w:before="40" w:after="40"/>
              <w:jc w:val="center"/>
              <w:rPr>
                <w:rFonts w:ascii="Arial" w:hAnsi="Arial" w:cs="Arial"/>
                <w:color w:val="000000"/>
                <w:sz w:val="17"/>
                <w:szCs w:val="17"/>
              </w:rPr>
            </w:pPr>
            <w:r w:rsidRPr="007D4E46">
              <w:rPr>
                <w:rFonts w:ascii="Arial" w:hAnsi="Arial" w:cs="Arial"/>
                <w:color w:val="000000"/>
                <w:sz w:val="17"/>
                <w:szCs w:val="17"/>
              </w:rPr>
              <w:t>0.518</w:t>
            </w:r>
          </w:p>
        </w:tc>
        <w:tc>
          <w:tcPr>
            <w:tcW w:w="1080" w:type="dxa"/>
            <w:vMerge w:val="restart"/>
            <w:shd w:val="clear" w:color="auto" w:fill="FFFFFF" w:themeFill="background1"/>
            <w:vAlign w:val="center"/>
          </w:tcPr>
          <w:p w:rsidR="00156B6A" w:rsidRPr="007D4E46" w:rsidRDefault="00156B6A" w:rsidP="00C650DF">
            <w:pPr>
              <w:spacing w:before="40" w:after="40"/>
              <w:jc w:val="center"/>
              <w:rPr>
                <w:rFonts w:ascii="Arial" w:hAnsi="Arial" w:cs="Arial"/>
                <w:color w:val="000000"/>
                <w:sz w:val="17"/>
                <w:szCs w:val="17"/>
              </w:rPr>
            </w:pPr>
            <w:r w:rsidRPr="007D4E46">
              <w:rPr>
                <w:rFonts w:ascii="Arial" w:hAnsi="Arial" w:cs="Arial"/>
                <w:color w:val="000000"/>
                <w:sz w:val="17"/>
                <w:szCs w:val="17"/>
              </w:rPr>
              <w:t>0.047</w:t>
            </w:r>
          </w:p>
        </w:tc>
      </w:tr>
      <w:tr w:rsidR="00156B6A" w:rsidRPr="007D4E46" w:rsidTr="00D213B1">
        <w:trPr>
          <w:jc w:val="center"/>
        </w:trPr>
        <w:tc>
          <w:tcPr>
            <w:tcW w:w="982" w:type="dxa"/>
            <w:shd w:val="clear" w:color="auto" w:fill="D9D9D9" w:themeFill="background1" w:themeFillShade="D9"/>
            <w:vAlign w:val="center"/>
          </w:tcPr>
          <w:p w:rsidR="00156B6A"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86</w:t>
            </w:r>
          </w:p>
        </w:tc>
        <w:tc>
          <w:tcPr>
            <w:tcW w:w="1080" w:type="dxa"/>
            <w:tcBorders>
              <w:top w:val="dashed" w:sz="4" w:space="0" w:color="auto"/>
              <w:left w:val="nil"/>
              <w:bottom w:val="single" w:sz="6" w:space="0" w:color="auto"/>
              <w:right w:val="nil"/>
            </w:tcBorders>
            <w:shd w:val="clear" w:color="auto" w:fill="auto"/>
            <w:vAlign w:val="center"/>
          </w:tcPr>
          <w:p w:rsidR="00156B6A" w:rsidRPr="007D4E46" w:rsidRDefault="00156B6A" w:rsidP="00C650DF">
            <w:pPr>
              <w:spacing w:before="40" w:after="40"/>
              <w:jc w:val="center"/>
              <w:rPr>
                <w:rFonts w:ascii="Arial" w:hAnsi="Arial" w:cs="Arial"/>
                <w:color w:val="000000"/>
                <w:sz w:val="17"/>
                <w:szCs w:val="17"/>
              </w:rPr>
            </w:pPr>
            <w:r w:rsidRPr="007D4E46">
              <w:rPr>
                <w:rFonts w:ascii="Arial" w:hAnsi="Arial" w:cs="Arial"/>
                <w:color w:val="000000"/>
                <w:sz w:val="17"/>
                <w:szCs w:val="17"/>
              </w:rPr>
              <w:t>S-H23</w:t>
            </w:r>
          </w:p>
        </w:tc>
        <w:tc>
          <w:tcPr>
            <w:tcW w:w="1080" w:type="dxa"/>
            <w:vMerge/>
            <w:shd w:val="clear" w:color="auto" w:fill="FFFFFF" w:themeFill="background1"/>
            <w:vAlign w:val="center"/>
          </w:tcPr>
          <w:p w:rsidR="00156B6A" w:rsidRPr="007D4E46" w:rsidRDefault="00156B6A"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156B6A" w:rsidRPr="007D4E46" w:rsidRDefault="00156B6A"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87</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236645" w:rsidP="00C650DF">
            <w:pPr>
              <w:spacing w:before="40" w:after="40"/>
              <w:jc w:val="center"/>
              <w:rPr>
                <w:rFonts w:ascii="Arial" w:hAnsi="Arial" w:cs="Arial"/>
                <w:color w:val="000000"/>
                <w:sz w:val="17"/>
                <w:szCs w:val="17"/>
              </w:rPr>
            </w:pPr>
            <w:r w:rsidRPr="007D4E46">
              <w:rPr>
                <w:rFonts w:ascii="Arial" w:hAnsi="Arial" w:cs="Arial"/>
                <w:color w:val="000000"/>
                <w:sz w:val="17"/>
                <w:szCs w:val="17"/>
              </w:rPr>
              <w:t>H26</w:t>
            </w:r>
          </w:p>
        </w:tc>
        <w:tc>
          <w:tcPr>
            <w:tcW w:w="1080" w:type="dxa"/>
            <w:shd w:val="clear" w:color="auto" w:fill="FFFFFF" w:themeFill="background1"/>
            <w:vAlign w:val="center"/>
          </w:tcPr>
          <w:p w:rsidR="00EE6D17" w:rsidRPr="007D4E46" w:rsidRDefault="0023664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0.017</w:t>
            </w:r>
          </w:p>
        </w:tc>
        <w:tc>
          <w:tcPr>
            <w:tcW w:w="1080" w:type="dxa"/>
            <w:shd w:val="clear" w:color="auto" w:fill="FFFFFF" w:themeFill="background1"/>
            <w:vAlign w:val="center"/>
          </w:tcPr>
          <w:p w:rsidR="00EE6D17" w:rsidRPr="007D4E46" w:rsidRDefault="00236645"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88</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236645" w:rsidP="00C650DF">
            <w:pPr>
              <w:spacing w:before="40" w:after="40"/>
              <w:jc w:val="center"/>
              <w:rPr>
                <w:rFonts w:ascii="Arial" w:hAnsi="Arial" w:cs="Arial"/>
                <w:color w:val="000000"/>
                <w:sz w:val="17"/>
                <w:szCs w:val="17"/>
              </w:rPr>
            </w:pPr>
            <w:r w:rsidRPr="007D4E46">
              <w:rPr>
                <w:rFonts w:ascii="Arial" w:hAnsi="Arial" w:cs="Arial"/>
                <w:color w:val="000000"/>
                <w:sz w:val="17"/>
                <w:szCs w:val="17"/>
              </w:rPr>
              <w:t>H25</w:t>
            </w:r>
          </w:p>
        </w:tc>
        <w:tc>
          <w:tcPr>
            <w:tcW w:w="1080" w:type="dxa"/>
            <w:shd w:val="clear" w:color="auto" w:fill="FFFFFF" w:themeFill="background1"/>
            <w:vAlign w:val="center"/>
          </w:tcPr>
          <w:p w:rsidR="00EE6D17" w:rsidRPr="007D4E46" w:rsidRDefault="0023664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0.006</w:t>
            </w:r>
          </w:p>
        </w:tc>
        <w:tc>
          <w:tcPr>
            <w:tcW w:w="1080" w:type="dxa"/>
            <w:shd w:val="clear" w:color="auto" w:fill="FFFFFF" w:themeFill="background1"/>
            <w:vAlign w:val="center"/>
          </w:tcPr>
          <w:p w:rsidR="00EE6D17" w:rsidRPr="007D4E46" w:rsidRDefault="00236645"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89</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236645" w:rsidP="00C650DF">
            <w:pPr>
              <w:spacing w:before="40" w:after="40"/>
              <w:jc w:val="center"/>
              <w:rPr>
                <w:rFonts w:ascii="Arial" w:hAnsi="Arial" w:cs="Arial"/>
                <w:color w:val="000000"/>
                <w:sz w:val="17"/>
                <w:szCs w:val="17"/>
              </w:rPr>
            </w:pPr>
            <w:r w:rsidRPr="007D4E46">
              <w:rPr>
                <w:rFonts w:ascii="Arial" w:hAnsi="Arial" w:cs="Arial"/>
                <w:color w:val="000000"/>
                <w:sz w:val="17"/>
                <w:szCs w:val="17"/>
              </w:rPr>
              <w:t>H23</w:t>
            </w:r>
          </w:p>
        </w:tc>
        <w:tc>
          <w:tcPr>
            <w:tcW w:w="1080" w:type="dxa"/>
            <w:shd w:val="clear" w:color="auto" w:fill="FFFFFF" w:themeFill="background1"/>
            <w:vAlign w:val="center"/>
          </w:tcPr>
          <w:p w:rsidR="00EE6D17" w:rsidRPr="007D4E46" w:rsidRDefault="00236645"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0.013</w:t>
            </w:r>
          </w:p>
        </w:tc>
        <w:tc>
          <w:tcPr>
            <w:tcW w:w="1080" w:type="dxa"/>
            <w:shd w:val="clear" w:color="auto" w:fill="FFFFFF" w:themeFill="background1"/>
            <w:vAlign w:val="center"/>
          </w:tcPr>
          <w:p w:rsidR="00EE6D17" w:rsidRPr="007D4E46" w:rsidRDefault="00236645"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90</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9672A4" w:rsidP="00C650DF">
            <w:pPr>
              <w:spacing w:before="40" w:after="40"/>
              <w:jc w:val="center"/>
              <w:rPr>
                <w:rFonts w:ascii="Arial" w:hAnsi="Arial" w:cs="Arial"/>
                <w:color w:val="000000"/>
                <w:sz w:val="17"/>
                <w:szCs w:val="17"/>
              </w:rPr>
            </w:pPr>
            <w:r w:rsidRPr="007D4E46">
              <w:rPr>
                <w:rFonts w:ascii="Arial" w:hAnsi="Arial" w:cs="Arial"/>
                <w:color w:val="000000"/>
                <w:sz w:val="17"/>
                <w:szCs w:val="17"/>
              </w:rPr>
              <w:t>S-H21</w:t>
            </w:r>
          </w:p>
        </w:tc>
        <w:tc>
          <w:tcPr>
            <w:tcW w:w="1080" w:type="dxa"/>
            <w:shd w:val="clear" w:color="auto" w:fill="FFFFFF" w:themeFill="background1"/>
            <w:vAlign w:val="center"/>
          </w:tcPr>
          <w:p w:rsidR="00EE6D17" w:rsidRPr="007D4E46" w:rsidRDefault="009672A4" w:rsidP="00C650DF">
            <w:pPr>
              <w:spacing w:before="40" w:after="40"/>
              <w:jc w:val="center"/>
              <w:rPr>
                <w:rFonts w:ascii="Arial" w:hAnsi="Arial" w:cs="Arial"/>
                <w:color w:val="000000"/>
                <w:sz w:val="17"/>
                <w:szCs w:val="17"/>
              </w:rPr>
            </w:pPr>
            <w:r w:rsidRPr="007D4E46">
              <w:rPr>
                <w:rFonts w:ascii="Arial" w:hAnsi="Arial" w:cs="Arial"/>
                <w:color w:val="000000"/>
                <w:sz w:val="17"/>
                <w:szCs w:val="17"/>
              </w:rPr>
              <w:t>0.147</w:t>
            </w:r>
          </w:p>
        </w:tc>
        <w:tc>
          <w:tcPr>
            <w:tcW w:w="1080" w:type="dxa"/>
            <w:shd w:val="clear" w:color="auto" w:fill="FFFFFF" w:themeFill="background1"/>
            <w:vAlign w:val="center"/>
          </w:tcPr>
          <w:p w:rsidR="00EE6D17" w:rsidRPr="007D4E46" w:rsidRDefault="009672A4" w:rsidP="00C650DF">
            <w:pPr>
              <w:spacing w:before="40" w:after="40"/>
              <w:jc w:val="center"/>
              <w:rPr>
                <w:rFonts w:ascii="Arial" w:hAnsi="Arial" w:cs="Arial"/>
                <w:color w:val="000000"/>
                <w:sz w:val="17"/>
                <w:szCs w:val="17"/>
              </w:rPr>
            </w:pPr>
            <w:r w:rsidRPr="007D4E46">
              <w:rPr>
                <w:rFonts w:ascii="Arial" w:hAnsi="Arial" w:cs="Arial"/>
                <w:color w:val="000000"/>
                <w:sz w:val="17"/>
                <w:szCs w:val="17"/>
              </w:rPr>
              <w:t>0.143</w:t>
            </w:r>
          </w:p>
        </w:tc>
      </w:tr>
      <w:tr w:rsidR="00F52A3D" w:rsidRPr="007D4E46" w:rsidTr="00D213B1">
        <w:trPr>
          <w:jc w:val="center"/>
        </w:trPr>
        <w:tc>
          <w:tcPr>
            <w:tcW w:w="982" w:type="dxa"/>
            <w:shd w:val="clear" w:color="auto" w:fill="D9D9D9" w:themeFill="background1" w:themeFillShade="D9"/>
            <w:vAlign w:val="center"/>
          </w:tcPr>
          <w:p w:rsidR="00F52A3D"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91</w:t>
            </w:r>
          </w:p>
        </w:tc>
        <w:tc>
          <w:tcPr>
            <w:tcW w:w="1080" w:type="dxa"/>
            <w:tcBorders>
              <w:top w:val="single" w:sz="6" w:space="0" w:color="auto"/>
              <w:left w:val="nil"/>
              <w:bottom w:val="dashed" w:sz="4" w:space="0" w:color="auto"/>
              <w:right w:val="nil"/>
            </w:tcBorders>
            <w:shd w:val="clear" w:color="auto" w:fill="auto"/>
            <w:vAlign w:val="center"/>
          </w:tcPr>
          <w:p w:rsidR="00F52A3D" w:rsidRPr="007D4E46" w:rsidRDefault="00F52A3D" w:rsidP="00C650DF">
            <w:pPr>
              <w:spacing w:before="40" w:after="40"/>
              <w:jc w:val="center"/>
              <w:rPr>
                <w:rFonts w:ascii="Arial" w:hAnsi="Arial" w:cs="Arial"/>
                <w:color w:val="000000"/>
                <w:sz w:val="17"/>
                <w:szCs w:val="17"/>
              </w:rPr>
            </w:pPr>
            <w:r w:rsidRPr="007D4E46">
              <w:rPr>
                <w:rFonts w:ascii="Arial" w:hAnsi="Arial" w:cs="Arial"/>
                <w:color w:val="000000"/>
                <w:sz w:val="17"/>
                <w:szCs w:val="17"/>
              </w:rPr>
              <w:t>S-H12</w:t>
            </w:r>
          </w:p>
        </w:tc>
        <w:tc>
          <w:tcPr>
            <w:tcW w:w="1080" w:type="dxa"/>
            <w:vMerge w:val="restart"/>
            <w:shd w:val="clear" w:color="auto" w:fill="FFFFFF" w:themeFill="background1"/>
            <w:vAlign w:val="center"/>
          </w:tcPr>
          <w:p w:rsidR="00F52A3D" w:rsidRPr="007D4E46" w:rsidRDefault="00F52A3D" w:rsidP="00C650DF">
            <w:pPr>
              <w:spacing w:before="40" w:after="40"/>
              <w:jc w:val="center"/>
              <w:rPr>
                <w:rFonts w:ascii="Arial" w:hAnsi="Arial" w:cs="Arial"/>
                <w:color w:val="000000"/>
                <w:sz w:val="17"/>
                <w:szCs w:val="17"/>
              </w:rPr>
            </w:pPr>
            <w:r w:rsidRPr="007D4E46">
              <w:rPr>
                <w:rFonts w:ascii="Arial" w:hAnsi="Arial" w:cs="Arial"/>
                <w:color w:val="000000"/>
                <w:sz w:val="17"/>
                <w:szCs w:val="17"/>
              </w:rPr>
              <w:t>0.402</w:t>
            </w:r>
          </w:p>
        </w:tc>
        <w:tc>
          <w:tcPr>
            <w:tcW w:w="1080" w:type="dxa"/>
            <w:vMerge w:val="restart"/>
            <w:shd w:val="clear" w:color="auto" w:fill="FFFFFF" w:themeFill="background1"/>
            <w:vAlign w:val="center"/>
          </w:tcPr>
          <w:p w:rsidR="00F52A3D" w:rsidRPr="007D4E46" w:rsidRDefault="00F52A3D" w:rsidP="00C650DF">
            <w:pPr>
              <w:spacing w:before="40" w:after="40"/>
              <w:jc w:val="center"/>
              <w:rPr>
                <w:rFonts w:ascii="Arial" w:hAnsi="Arial" w:cs="Arial"/>
                <w:color w:val="000000"/>
                <w:sz w:val="17"/>
                <w:szCs w:val="17"/>
              </w:rPr>
            </w:pPr>
            <w:r w:rsidRPr="007D4E46">
              <w:rPr>
                <w:rFonts w:ascii="Arial" w:hAnsi="Arial" w:cs="Arial"/>
                <w:color w:val="000000"/>
                <w:sz w:val="17"/>
                <w:szCs w:val="17"/>
              </w:rPr>
              <w:t>0.071</w:t>
            </w:r>
          </w:p>
        </w:tc>
      </w:tr>
      <w:tr w:rsidR="00F52A3D" w:rsidRPr="007D4E46" w:rsidTr="00D213B1">
        <w:trPr>
          <w:jc w:val="center"/>
        </w:trPr>
        <w:tc>
          <w:tcPr>
            <w:tcW w:w="982" w:type="dxa"/>
            <w:shd w:val="clear" w:color="auto" w:fill="D9D9D9" w:themeFill="background1" w:themeFillShade="D9"/>
            <w:vAlign w:val="center"/>
          </w:tcPr>
          <w:p w:rsidR="00F52A3D"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92</w:t>
            </w:r>
          </w:p>
        </w:tc>
        <w:tc>
          <w:tcPr>
            <w:tcW w:w="1080" w:type="dxa"/>
            <w:tcBorders>
              <w:top w:val="dashed" w:sz="4" w:space="0" w:color="auto"/>
              <w:left w:val="nil"/>
              <w:bottom w:val="dashed" w:sz="4" w:space="0" w:color="auto"/>
              <w:right w:val="nil"/>
            </w:tcBorders>
            <w:shd w:val="clear" w:color="auto" w:fill="auto"/>
            <w:vAlign w:val="center"/>
          </w:tcPr>
          <w:p w:rsidR="00F52A3D" w:rsidRPr="007D4E46" w:rsidRDefault="00F52A3D" w:rsidP="00C650DF">
            <w:pPr>
              <w:spacing w:before="40" w:after="40"/>
              <w:jc w:val="center"/>
              <w:rPr>
                <w:rFonts w:ascii="Arial" w:hAnsi="Arial" w:cs="Arial"/>
                <w:color w:val="000000"/>
                <w:sz w:val="17"/>
                <w:szCs w:val="17"/>
              </w:rPr>
            </w:pPr>
            <w:r w:rsidRPr="007D4E46">
              <w:rPr>
                <w:rFonts w:ascii="Arial" w:hAnsi="Arial" w:cs="Arial"/>
                <w:color w:val="000000"/>
                <w:sz w:val="17"/>
                <w:szCs w:val="17"/>
              </w:rPr>
              <w:t>S-H13</w:t>
            </w:r>
          </w:p>
        </w:tc>
        <w:tc>
          <w:tcPr>
            <w:tcW w:w="1080" w:type="dxa"/>
            <w:vMerge/>
            <w:shd w:val="clear" w:color="auto" w:fill="FFFFFF" w:themeFill="background1"/>
            <w:vAlign w:val="center"/>
          </w:tcPr>
          <w:p w:rsidR="00F52A3D" w:rsidRPr="007D4E46" w:rsidRDefault="00F52A3D"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F52A3D" w:rsidRPr="007D4E46" w:rsidRDefault="00F52A3D" w:rsidP="00C650DF">
            <w:pPr>
              <w:spacing w:before="40" w:after="40"/>
              <w:jc w:val="center"/>
              <w:rPr>
                <w:rFonts w:ascii="Arial" w:hAnsi="Arial" w:cs="Arial"/>
                <w:color w:val="000000"/>
                <w:sz w:val="17"/>
                <w:szCs w:val="17"/>
              </w:rPr>
            </w:pPr>
          </w:p>
        </w:tc>
      </w:tr>
      <w:tr w:rsidR="00F52A3D" w:rsidRPr="007D4E46" w:rsidTr="00D213B1">
        <w:trPr>
          <w:jc w:val="center"/>
        </w:trPr>
        <w:tc>
          <w:tcPr>
            <w:tcW w:w="982" w:type="dxa"/>
            <w:shd w:val="clear" w:color="auto" w:fill="D9D9D9" w:themeFill="background1" w:themeFillShade="D9"/>
            <w:vAlign w:val="center"/>
          </w:tcPr>
          <w:p w:rsidR="00F52A3D"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93</w:t>
            </w:r>
          </w:p>
        </w:tc>
        <w:tc>
          <w:tcPr>
            <w:tcW w:w="1080" w:type="dxa"/>
            <w:tcBorders>
              <w:top w:val="dashed" w:sz="4" w:space="0" w:color="auto"/>
              <w:left w:val="nil"/>
              <w:bottom w:val="dashed" w:sz="4" w:space="0" w:color="auto"/>
              <w:right w:val="nil"/>
            </w:tcBorders>
            <w:shd w:val="clear" w:color="auto" w:fill="auto"/>
            <w:vAlign w:val="center"/>
          </w:tcPr>
          <w:p w:rsidR="00F52A3D" w:rsidRPr="007D4E46" w:rsidRDefault="00F52A3D" w:rsidP="00C650DF">
            <w:pPr>
              <w:spacing w:before="40" w:after="40"/>
              <w:jc w:val="center"/>
              <w:rPr>
                <w:rFonts w:ascii="Arial" w:hAnsi="Arial" w:cs="Arial"/>
                <w:color w:val="000000"/>
                <w:sz w:val="17"/>
                <w:szCs w:val="17"/>
              </w:rPr>
            </w:pPr>
            <w:r w:rsidRPr="007D4E46">
              <w:rPr>
                <w:rFonts w:ascii="Arial" w:hAnsi="Arial" w:cs="Arial"/>
                <w:color w:val="000000"/>
                <w:sz w:val="17"/>
                <w:szCs w:val="17"/>
              </w:rPr>
              <w:t>S-H14</w:t>
            </w:r>
          </w:p>
        </w:tc>
        <w:tc>
          <w:tcPr>
            <w:tcW w:w="1080" w:type="dxa"/>
            <w:vMerge/>
            <w:shd w:val="clear" w:color="auto" w:fill="FFFFFF" w:themeFill="background1"/>
            <w:vAlign w:val="center"/>
          </w:tcPr>
          <w:p w:rsidR="00F52A3D" w:rsidRPr="007D4E46" w:rsidRDefault="00F52A3D"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F52A3D" w:rsidRPr="007D4E46" w:rsidRDefault="00F52A3D" w:rsidP="00C650DF">
            <w:pPr>
              <w:spacing w:before="40" w:after="40"/>
              <w:jc w:val="center"/>
              <w:rPr>
                <w:rFonts w:ascii="Arial" w:hAnsi="Arial" w:cs="Arial"/>
                <w:color w:val="000000"/>
                <w:sz w:val="17"/>
                <w:szCs w:val="17"/>
              </w:rPr>
            </w:pPr>
          </w:p>
        </w:tc>
      </w:tr>
      <w:tr w:rsidR="00F52A3D" w:rsidRPr="007D4E46" w:rsidTr="00D213B1">
        <w:trPr>
          <w:jc w:val="center"/>
        </w:trPr>
        <w:tc>
          <w:tcPr>
            <w:tcW w:w="982" w:type="dxa"/>
            <w:shd w:val="clear" w:color="auto" w:fill="D9D9D9" w:themeFill="background1" w:themeFillShade="D9"/>
            <w:vAlign w:val="center"/>
          </w:tcPr>
          <w:p w:rsidR="00F52A3D"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94</w:t>
            </w:r>
          </w:p>
        </w:tc>
        <w:tc>
          <w:tcPr>
            <w:tcW w:w="1080" w:type="dxa"/>
            <w:tcBorders>
              <w:top w:val="dashed" w:sz="4" w:space="0" w:color="auto"/>
              <w:left w:val="nil"/>
              <w:bottom w:val="single" w:sz="6" w:space="0" w:color="auto"/>
              <w:right w:val="nil"/>
            </w:tcBorders>
            <w:shd w:val="clear" w:color="auto" w:fill="auto"/>
            <w:vAlign w:val="center"/>
          </w:tcPr>
          <w:p w:rsidR="00F52A3D" w:rsidRPr="007D4E46" w:rsidRDefault="00F52A3D" w:rsidP="00C650DF">
            <w:pPr>
              <w:spacing w:before="40" w:after="40"/>
              <w:jc w:val="center"/>
              <w:rPr>
                <w:rFonts w:ascii="Arial" w:hAnsi="Arial" w:cs="Arial"/>
                <w:color w:val="000000"/>
                <w:sz w:val="17"/>
                <w:szCs w:val="17"/>
              </w:rPr>
            </w:pPr>
            <w:r w:rsidRPr="007D4E46">
              <w:rPr>
                <w:rFonts w:ascii="Arial" w:hAnsi="Arial" w:cs="Arial"/>
                <w:color w:val="000000"/>
                <w:sz w:val="17"/>
                <w:szCs w:val="17"/>
              </w:rPr>
              <w:t>S-H15</w:t>
            </w:r>
          </w:p>
        </w:tc>
        <w:tc>
          <w:tcPr>
            <w:tcW w:w="1080" w:type="dxa"/>
            <w:vMerge/>
            <w:shd w:val="clear" w:color="auto" w:fill="FFFFFF" w:themeFill="background1"/>
            <w:vAlign w:val="center"/>
          </w:tcPr>
          <w:p w:rsidR="00F52A3D" w:rsidRPr="007D4E46" w:rsidRDefault="00F52A3D"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F52A3D" w:rsidRPr="007D4E46" w:rsidRDefault="00F52A3D"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95</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26158D" w:rsidP="00C650DF">
            <w:pPr>
              <w:spacing w:before="40" w:after="40"/>
              <w:jc w:val="center"/>
              <w:rPr>
                <w:rFonts w:ascii="Arial" w:hAnsi="Arial" w:cs="Arial"/>
                <w:color w:val="000000"/>
                <w:sz w:val="17"/>
                <w:szCs w:val="17"/>
              </w:rPr>
            </w:pPr>
            <w:r w:rsidRPr="007D4E46">
              <w:rPr>
                <w:rFonts w:ascii="Arial" w:hAnsi="Arial" w:cs="Arial"/>
                <w:color w:val="000000"/>
                <w:sz w:val="17"/>
                <w:szCs w:val="17"/>
              </w:rPr>
              <w:t>W301</w:t>
            </w:r>
          </w:p>
        </w:tc>
        <w:tc>
          <w:tcPr>
            <w:tcW w:w="1080" w:type="dxa"/>
            <w:shd w:val="clear" w:color="auto" w:fill="FFFFFF" w:themeFill="background1"/>
            <w:vAlign w:val="center"/>
          </w:tcPr>
          <w:p w:rsidR="00EE6D17" w:rsidRPr="007D4E46" w:rsidRDefault="0026158D" w:rsidP="00C650DF">
            <w:pPr>
              <w:spacing w:before="40" w:after="40"/>
              <w:jc w:val="center"/>
              <w:rPr>
                <w:rFonts w:ascii="Arial" w:hAnsi="Arial" w:cs="Arial"/>
                <w:color w:val="000000"/>
                <w:sz w:val="17"/>
                <w:szCs w:val="17"/>
              </w:rPr>
            </w:pPr>
            <w:r w:rsidRPr="007D4E46">
              <w:rPr>
                <w:rFonts w:ascii="Arial" w:hAnsi="Arial" w:cs="Arial"/>
                <w:color w:val="000000"/>
                <w:sz w:val="17"/>
                <w:szCs w:val="17"/>
              </w:rPr>
              <w:t>0.020</w:t>
            </w:r>
          </w:p>
        </w:tc>
        <w:tc>
          <w:tcPr>
            <w:tcW w:w="1080" w:type="dxa"/>
            <w:shd w:val="clear" w:color="auto" w:fill="FFFFFF" w:themeFill="background1"/>
            <w:vAlign w:val="center"/>
          </w:tcPr>
          <w:p w:rsidR="00EE6D17" w:rsidRPr="007D4E46" w:rsidRDefault="00910E59"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96</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DC56F4" w:rsidP="00C650DF">
            <w:pPr>
              <w:spacing w:before="40" w:after="40"/>
              <w:jc w:val="center"/>
              <w:rPr>
                <w:rFonts w:ascii="Arial" w:hAnsi="Arial" w:cs="Arial"/>
                <w:color w:val="000000"/>
                <w:sz w:val="17"/>
                <w:szCs w:val="17"/>
              </w:rPr>
            </w:pPr>
            <w:r w:rsidRPr="007D4E46">
              <w:rPr>
                <w:rFonts w:ascii="Arial" w:hAnsi="Arial" w:cs="Arial"/>
                <w:color w:val="000000"/>
                <w:sz w:val="17"/>
                <w:szCs w:val="17"/>
              </w:rPr>
              <w:t>S-H16</w:t>
            </w:r>
          </w:p>
        </w:tc>
        <w:tc>
          <w:tcPr>
            <w:tcW w:w="1080" w:type="dxa"/>
            <w:shd w:val="clear" w:color="auto" w:fill="FFFFFF" w:themeFill="background1"/>
            <w:vAlign w:val="center"/>
          </w:tcPr>
          <w:p w:rsidR="00EE6D17" w:rsidRPr="007D4E46" w:rsidRDefault="00DC56F4" w:rsidP="00C650DF">
            <w:pPr>
              <w:spacing w:before="40" w:after="40"/>
              <w:jc w:val="center"/>
              <w:rPr>
                <w:rFonts w:ascii="Arial" w:hAnsi="Arial" w:cs="Arial"/>
                <w:color w:val="000000"/>
                <w:sz w:val="17"/>
                <w:szCs w:val="17"/>
              </w:rPr>
            </w:pPr>
            <w:r w:rsidRPr="007D4E46">
              <w:rPr>
                <w:rFonts w:ascii="Arial" w:hAnsi="Arial" w:cs="Arial"/>
                <w:color w:val="000000"/>
                <w:sz w:val="17"/>
                <w:szCs w:val="17"/>
              </w:rPr>
              <w:t>0.168</w:t>
            </w:r>
          </w:p>
        </w:tc>
        <w:tc>
          <w:tcPr>
            <w:tcW w:w="1080" w:type="dxa"/>
            <w:shd w:val="clear" w:color="auto" w:fill="FFFFFF" w:themeFill="background1"/>
            <w:vAlign w:val="center"/>
          </w:tcPr>
          <w:p w:rsidR="00EE6D17" w:rsidRPr="007D4E46" w:rsidRDefault="00DC56F4"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0.015</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97</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DC56F4" w:rsidP="00C650DF">
            <w:pPr>
              <w:spacing w:before="40" w:after="40"/>
              <w:jc w:val="center"/>
              <w:rPr>
                <w:rFonts w:ascii="Arial" w:hAnsi="Arial" w:cs="Arial"/>
                <w:color w:val="000000"/>
                <w:sz w:val="17"/>
                <w:szCs w:val="17"/>
              </w:rPr>
            </w:pPr>
            <w:r w:rsidRPr="007D4E46">
              <w:rPr>
                <w:rFonts w:ascii="Arial" w:hAnsi="Arial" w:cs="Arial"/>
                <w:color w:val="000000"/>
                <w:sz w:val="17"/>
                <w:szCs w:val="17"/>
              </w:rPr>
              <w:t>H21</w:t>
            </w:r>
          </w:p>
        </w:tc>
        <w:tc>
          <w:tcPr>
            <w:tcW w:w="1080" w:type="dxa"/>
            <w:shd w:val="clear" w:color="auto" w:fill="FFFFFF" w:themeFill="background1"/>
            <w:vAlign w:val="center"/>
          </w:tcPr>
          <w:p w:rsidR="00EE6D17" w:rsidRPr="007D4E46" w:rsidRDefault="00DC56F4" w:rsidP="00C650DF">
            <w:pPr>
              <w:spacing w:before="40" w:after="40"/>
              <w:jc w:val="center"/>
              <w:rPr>
                <w:rFonts w:ascii="Arial" w:hAnsi="Arial" w:cs="Arial"/>
                <w:color w:val="000000"/>
                <w:sz w:val="17"/>
                <w:szCs w:val="17"/>
              </w:rPr>
            </w:pPr>
            <w:r w:rsidRPr="007D4E46">
              <w:rPr>
                <w:rFonts w:ascii="Arial" w:hAnsi="Arial" w:cs="Arial"/>
                <w:color w:val="000000"/>
                <w:sz w:val="17"/>
                <w:szCs w:val="17"/>
              </w:rPr>
              <w:t>0.032</w:t>
            </w:r>
          </w:p>
        </w:tc>
        <w:tc>
          <w:tcPr>
            <w:tcW w:w="1080" w:type="dxa"/>
            <w:shd w:val="clear" w:color="auto" w:fill="FFFFFF" w:themeFill="background1"/>
            <w:vAlign w:val="center"/>
          </w:tcPr>
          <w:p w:rsidR="00EE6D17" w:rsidRPr="007D4E46" w:rsidRDefault="00DC56F4"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4F6B26" w:rsidRPr="007D4E46" w:rsidTr="00D213B1">
        <w:trPr>
          <w:jc w:val="center"/>
        </w:trPr>
        <w:tc>
          <w:tcPr>
            <w:tcW w:w="982" w:type="dxa"/>
            <w:shd w:val="clear" w:color="auto" w:fill="D9D9D9" w:themeFill="background1" w:themeFillShade="D9"/>
            <w:vAlign w:val="center"/>
          </w:tcPr>
          <w:p w:rsidR="004F6B26"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98</w:t>
            </w:r>
          </w:p>
        </w:tc>
        <w:tc>
          <w:tcPr>
            <w:tcW w:w="1080" w:type="dxa"/>
            <w:tcBorders>
              <w:top w:val="single" w:sz="6" w:space="0" w:color="auto"/>
              <w:left w:val="nil"/>
              <w:bottom w:val="dashed" w:sz="4" w:space="0" w:color="auto"/>
              <w:right w:val="nil"/>
            </w:tcBorders>
            <w:shd w:val="clear" w:color="auto" w:fill="auto"/>
            <w:vAlign w:val="center"/>
          </w:tcPr>
          <w:p w:rsidR="004F6B26" w:rsidRPr="007D4E46" w:rsidRDefault="004F6B26" w:rsidP="00C650DF">
            <w:pPr>
              <w:spacing w:before="40" w:after="40"/>
              <w:jc w:val="center"/>
              <w:rPr>
                <w:rFonts w:ascii="Arial" w:hAnsi="Arial" w:cs="Arial"/>
                <w:color w:val="000000"/>
                <w:sz w:val="17"/>
                <w:szCs w:val="17"/>
              </w:rPr>
            </w:pPr>
            <w:r w:rsidRPr="007D4E46">
              <w:rPr>
                <w:rFonts w:ascii="Arial" w:hAnsi="Arial" w:cs="Arial"/>
                <w:color w:val="000000"/>
                <w:sz w:val="17"/>
                <w:szCs w:val="17"/>
              </w:rPr>
              <w:t>S-H17</w:t>
            </w:r>
          </w:p>
        </w:tc>
        <w:tc>
          <w:tcPr>
            <w:tcW w:w="1080" w:type="dxa"/>
            <w:vMerge w:val="restart"/>
            <w:shd w:val="clear" w:color="auto" w:fill="FFFFFF" w:themeFill="background1"/>
            <w:vAlign w:val="center"/>
          </w:tcPr>
          <w:p w:rsidR="004F6B26" w:rsidRPr="007D4E46" w:rsidRDefault="004F6B26" w:rsidP="00C650DF">
            <w:pPr>
              <w:spacing w:before="40" w:after="40"/>
              <w:jc w:val="center"/>
              <w:rPr>
                <w:rFonts w:ascii="Arial" w:hAnsi="Arial" w:cs="Arial"/>
                <w:color w:val="000000"/>
                <w:sz w:val="17"/>
                <w:szCs w:val="17"/>
              </w:rPr>
            </w:pPr>
            <w:r w:rsidRPr="007D4E46">
              <w:rPr>
                <w:rFonts w:ascii="Arial" w:hAnsi="Arial" w:cs="Arial"/>
                <w:color w:val="000000"/>
                <w:sz w:val="17"/>
                <w:szCs w:val="17"/>
              </w:rPr>
              <w:t>0.526</w:t>
            </w:r>
          </w:p>
        </w:tc>
        <w:tc>
          <w:tcPr>
            <w:tcW w:w="1080" w:type="dxa"/>
            <w:vMerge w:val="restart"/>
            <w:shd w:val="clear" w:color="auto" w:fill="FFFFFF" w:themeFill="background1"/>
            <w:vAlign w:val="center"/>
          </w:tcPr>
          <w:p w:rsidR="004F6B26" w:rsidRPr="007D4E46" w:rsidRDefault="004F6B26" w:rsidP="00C650DF">
            <w:pPr>
              <w:spacing w:before="40" w:after="40"/>
              <w:jc w:val="center"/>
              <w:rPr>
                <w:rFonts w:ascii="Arial" w:hAnsi="Arial" w:cs="Arial"/>
                <w:color w:val="000000"/>
                <w:sz w:val="17"/>
                <w:szCs w:val="17"/>
              </w:rPr>
            </w:pPr>
            <w:r w:rsidRPr="007D4E46">
              <w:rPr>
                <w:rFonts w:ascii="Arial" w:hAnsi="Arial" w:cs="Arial"/>
                <w:color w:val="000000"/>
                <w:sz w:val="17"/>
                <w:szCs w:val="17"/>
              </w:rPr>
              <w:t>0.151</w:t>
            </w:r>
          </w:p>
        </w:tc>
      </w:tr>
      <w:tr w:rsidR="004F6B26" w:rsidRPr="007D4E46" w:rsidTr="00D213B1">
        <w:trPr>
          <w:jc w:val="center"/>
        </w:trPr>
        <w:tc>
          <w:tcPr>
            <w:tcW w:w="982" w:type="dxa"/>
            <w:shd w:val="clear" w:color="auto" w:fill="D9D9D9" w:themeFill="background1" w:themeFillShade="D9"/>
            <w:vAlign w:val="center"/>
          </w:tcPr>
          <w:p w:rsidR="004F6B26"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99</w:t>
            </w:r>
          </w:p>
        </w:tc>
        <w:tc>
          <w:tcPr>
            <w:tcW w:w="1080" w:type="dxa"/>
            <w:tcBorders>
              <w:top w:val="dashed" w:sz="4" w:space="0" w:color="auto"/>
              <w:left w:val="nil"/>
              <w:bottom w:val="single" w:sz="6" w:space="0" w:color="auto"/>
              <w:right w:val="nil"/>
            </w:tcBorders>
            <w:shd w:val="clear" w:color="auto" w:fill="auto"/>
            <w:vAlign w:val="center"/>
          </w:tcPr>
          <w:p w:rsidR="004F6B26" w:rsidRPr="007D4E46" w:rsidRDefault="004F6B26" w:rsidP="00C650DF">
            <w:pPr>
              <w:spacing w:before="40" w:after="40"/>
              <w:jc w:val="center"/>
              <w:rPr>
                <w:rFonts w:ascii="Arial" w:hAnsi="Arial" w:cs="Arial"/>
                <w:color w:val="000000"/>
                <w:sz w:val="17"/>
                <w:szCs w:val="17"/>
              </w:rPr>
            </w:pPr>
            <w:r w:rsidRPr="007D4E46">
              <w:rPr>
                <w:rFonts w:ascii="Arial" w:hAnsi="Arial" w:cs="Arial"/>
                <w:color w:val="000000"/>
                <w:sz w:val="17"/>
                <w:szCs w:val="17"/>
              </w:rPr>
              <w:t>S-H18</w:t>
            </w:r>
          </w:p>
        </w:tc>
        <w:tc>
          <w:tcPr>
            <w:tcW w:w="1080" w:type="dxa"/>
            <w:vMerge/>
            <w:shd w:val="clear" w:color="auto" w:fill="FFFFFF" w:themeFill="background1"/>
            <w:vAlign w:val="center"/>
          </w:tcPr>
          <w:p w:rsidR="004F6B26" w:rsidRPr="007D4E46" w:rsidRDefault="004F6B26"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4F6B26" w:rsidRPr="007D4E46" w:rsidRDefault="004F6B26" w:rsidP="00C650DF">
            <w:pPr>
              <w:spacing w:before="40" w:after="40"/>
              <w:jc w:val="center"/>
              <w:rPr>
                <w:rFonts w:ascii="Arial" w:hAnsi="Arial" w:cs="Arial"/>
                <w:color w:val="000000"/>
                <w:sz w:val="17"/>
                <w:szCs w:val="17"/>
              </w:rPr>
            </w:pP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100</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363D9B" w:rsidP="00C650DF">
            <w:pPr>
              <w:spacing w:before="40" w:after="40"/>
              <w:jc w:val="center"/>
              <w:rPr>
                <w:rFonts w:ascii="Arial" w:hAnsi="Arial" w:cs="Arial"/>
                <w:color w:val="000000"/>
                <w:sz w:val="17"/>
                <w:szCs w:val="17"/>
              </w:rPr>
            </w:pPr>
            <w:r w:rsidRPr="007D4E46">
              <w:rPr>
                <w:rFonts w:ascii="Arial" w:hAnsi="Arial" w:cs="Arial"/>
                <w:color w:val="000000"/>
                <w:sz w:val="17"/>
                <w:szCs w:val="17"/>
              </w:rPr>
              <w:t>S-H19</w:t>
            </w:r>
          </w:p>
        </w:tc>
        <w:tc>
          <w:tcPr>
            <w:tcW w:w="1080" w:type="dxa"/>
            <w:shd w:val="clear" w:color="auto" w:fill="FFFFFF" w:themeFill="background1"/>
            <w:vAlign w:val="center"/>
          </w:tcPr>
          <w:p w:rsidR="00EE6D17" w:rsidRPr="007D4E46" w:rsidRDefault="004F6B26" w:rsidP="00C650DF">
            <w:pPr>
              <w:spacing w:before="40" w:after="40"/>
              <w:jc w:val="center"/>
              <w:rPr>
                <w:rFonts w:ascii="Arial" w:hAnsi="Arial" w:cs="Arial"/>
                <w:color w:val="000000"/>
                <w:sz w:val="17"/>
                <w:szCs w:val="17"/>
              </w:rPr>
            </w:pPr>
            <w:r w:rsidRPr="007D4E46">
              <w:rPr>
                <w:rFonts w:ascii="Arial" w:hAnsi="Arial" w:cs="Arial"/>
                <w:color w:val="000000"/>
                <w:sz w:val="17"/>
                <w:szCs w:val="17"/>
              </w:rPr>
              <w:t>0.137</w:t>
            </w:r>
          </w:p>
        </w:tc>
        <w:tc>
          <w:tcPr>
            <w:tcW w:w="1080" w:type="dxa"/>
            <w:shd w:val="clear" w:color="auto" w:fill="FFFFFF" w:themeFill="background1"/>
            <w:vAlign w:val="center"/>
          </w:tcPr>
          <w:p w:rsidR="00EE6D17" w:rsidRPr="007D4E46" w:rsidRDefault="004F6B26"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101</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5E7BBB" w:rsidP="00C650DF">
            <w:pPr>
              <w:spacing w:before="40" w:after="40"/>
              <w:jc w:val="center"/>
              <w:rPr>
                <w:rFonts w:ascii="Arial" w:hAnsi="Arial" w:cs="Arial"/>
                <w:color w:val="000000"/>
                <w:sz w:val="17"/>
                <w:szCs w:val="17"/>
              </w:rPr>
            </w:pPr>
            <w:r w:rsidRPr="007D4E46">
              <w:rPr>
                <w:rFonts w:ascii="Arial" w:hAnsi="Arial" w:cs="Arial"/>
                <w:color w:val="000000"/>
                <w:sz w:val="17"/>
                <w:szCs w:val="17"/>
              </w:rPr>
              <w:t>S-H20</w:t>
            </w:r>
          </w:p>
        </w:tc>
        <w:tc>
          <w:tcPr>
            <w:tcW w:w="1080" w:type="dxa"/>
            <w:shd w:val="clear" w:color="auto" w:fill="FFFFFF" w:themeFill="background1"/>
            <w:vAlign w:val="center"/>
          </w:tcPr>
          <w:p w:rsidR="00EE6D17" w:rsidRPr="007D4E46" w:rsidRDefault="005E7BBB"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0.003</w:t>
            </w:r>
          </w:p>
        </w:tc>
        <w:tc>
          <w:tcPr>
            <w:tcW w:w="1080" w:type="dxa"/>
            <w:shd w:val="clear" w:color="auto" w:fill="FFFFFF" w:themeFill="background1"/>
            <w:vAlign w:val="center"/>
          </w:tcPr>
          <w:p w:rsidR="00EE6D17" w:rsidRPr="007D4E46" w:rsidRDefault="005E7BBB"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0.014</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102</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E50905" w:rsidP="00C650DF">
            <w:pPr>
              <w:spacing w:before="40" w:after="40"/>
              <w:jc w:val="center"/>
              <w:rPr>
                <w:rFonts w:ascii="Arial" w:hAnsi="Arial" w:cs="Arial"/>
                <w:color w:val="000000"/>
                <w:sz w:val="17"/>
                <w:szCs w:val="17"/>
              </w:rPr>
            </w:pPr>
            <w:r w:rsidRPr="007D4E46">
              <w:rPr>
                <w:rFonts w:ascii="Arial" w:hAnsi="Arial" w:cs="Arial"/>
                <w:color w:val="000000"/>
                <w:sz w:val="17"/>
                <w:szCs w:val="17"/>
              </w:rPr>
              <w:t>S-Q90</w:t>
            </w:r>
          </w:p>
        </w:tc>
        <w:tc>
          <w:tcPr>
            <w:tcW w:w="1080" w:type="dxa"/>
            <w:shd w:val="clear" w:color="auto" w:fill="FFFFFF" w:themeFill="background1"/>
            <w:vAlign w:val="center"/>
          </w:tcPr>
          <w:p w:rsidR="00EE6D17" w:rsidRPr="007D4E46" w:rsidRDefault="00E50905" w:rsidP="00C650DF">
            <w:pPr>
              <w:spacing w:before="40" w:after="40"/>
              <w:jc w:val="center"/>
              <w:rPr>
                <w:rFonts w:ascii="Arial" w:hAnsi="Arial" w:cs="Arial"/>
                <w:color w:val="000000"/>
                <w:sz w:val="17"/>
                <w:szCs w:val="17"/>
              </w:rPr>
            </w:pPr>
            <w:r w:rsidRPr="007D4E46">
              <w:rPr>
                <w:rFonts w:ascii="Arial" w:hAnsi="Arial" w:cs="Arial"/>
                <w:color w:val="000000"/>
                <w:sz w:val="17"/>
                <w:szCs w:val="17"/>
              </w:rPr>
              <w:t>0.216</w:t>
            </w:r>
          </w:p>
        </w:tc>
        <w:tc>
          <w:tcPr>
            <w:tcW w:w="1080" w:type="dxa"/>
            <w:shd w:val="clear" w:color="auto" w:fill="FFFFFF" w:themeFill="background1"/>
            <w:vAlign w:val="center"/>
          </w:tcPr>
          <w:p w:rsidR="00EE6D17" w:rsidRPr="007D4E46" w:rsidRDefault="00E50905" w:rsidP="00C650DF">
            <w:pPr>
              <w:spacing w:before="40" w:after="40"/>
              <w:jc w:val="center"/>
              <w:rPr>
                <w:rFonts w:ascii="Arial" w:hAnsi="Arial" w:cs="Arial"/>
                <w:color w:val="000000"/>
                <w:sz w:val="17"/>
                <w:szCs w:val="17"/>
              </w:rPr>
            </w:pPr>
            <w:r w:rsidRPr="007D4E46">
              <w:rPr>
                <w:rFonts w:ascii="Arial" w:hAnsi="Arial" w:cs="Arial"/>
                <w:color w:val="000000"/>
                <w:sz w:val="17"/>
                <w:szCs w:val="17"/>
              </w:rPr>
              <w:t>0.209</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103</w:t>
            </w:r>
          </w:p>
        </w:tc>
        <w:tc>
          <w:tcPr>
            <w:tcW w:w="1080" w:type="dxa"/>
            <w:tcBorders>
              <w:top w:val="dashed" w:sz="4" w:space="0" w:color="auto"/>
              <w:left w:val="nil"/>
              <w:bottom w:val="single" w:sz="6" w:space="0" w:color="auto"/>
              <w:right w:val="nil"/>
            </w:tcBorders>
            <w:shd w:val="clear" w:color="auto" w:fill="auto"/>
            <w:vAlign w:val="center"/>
          </w:tcPr>
          <w:p w:rsidR="00EE6D17" w:rsidRPr="007D4E46" w:rsidRDefault="00845812" w:rsidP="00C650DF">
            <w:pPr>
              <w:spacing w:before="40" w:after="40"/>
              <w:jc w:val="center"/>
              <w:rPr>
                <w:rFonts w:ascii="Arial" w:hAnsi="Arial" w:cs="Arial"/>
                <w:color w:val="000000"/>
                <w:sz w:val="17"/>
                <w:szCs w:val="17"/>
              </w:rPr>
            </w:pPr>
            <w:r w:rsidRPr="007D4E46">
              <w:rPr>
                <w:rFonts w:ascii="Arial" w:hAnsi="Arial" w:cs="Arial"/>
                <w:color w:val="000000"/>
                <w:sz w:val="17"/>
                <w:szCs w:val="17"/>
              </w:rPr>
              <w:t>S-Q89</w:t>
            </w:r>
          </w:p>
        </w:tc>
        <w:tc>
          <w:tcPr>
            <w:tcW w:w="1080" w:type="dxa"/>
            <w:shd w:val="clear" w:color="auto" w:fill="FFFFFF" w:themeFill="background1"/>
            <w:vAlign w:val="center"/>
          </w:tcPr>
          <w:p w:rsidR="00EE6D17" w:rsidRPr="007D4E46" w:rsidRDefault="00845812" w:rsidP="00C650DF">
            <w:pPr>
              <w:spacing w:before="40" w:after="40"/>
              <w:jc w:val="center"/>
              <w:rPr>
                <w:rFonts w:ascii="Arial" w:hAnsi="Arial" w:cs="Arial"/>
                <w:color w:val="000000"/>
                <w:sz w:val="17"/>
                <w:szCs w:val="17"/>
              </w:rPr>
            </w:pPr>
            <w:r w:rsidRPr="007D4E46">
              <w:rPr>
                <w:rFonts w:ascii="Arial" w:hAnsi="Arial" w:cs="Arial"/>
                <w:color w:val="000000"/>
                <w:sz w:val="17"/>
                <w:szCs w:val="17"/>
              </w:rPr>
              <w:t>0.086</w:t>
            </w:r>
          </w:p>
        </w:tc>
        <w:tc>
          <w:tcPr>
            <w:tcW w:w="1080" w:type="dxa"/>
            <w:shd w:val="clear" w:color="auto" w:fill="FFFFFF" w:themeFill="background1"/>
            <w:vAlign w:val="center"/>
          </w:tcPr>
          <w:p w:rsidR="00EE6D17" w:rsidRPr="007D4E46" w:rsidRDefault="00845812" w:rsidP="00C650DF">
            <w:pPr>
              <w:spacing w:before="40" w:after="40"/>
              <w:jc w:val="center"/>
              <w:rPr>
                <w:rFonts w:ascii="Arial" w:hAnsi="Arial" w:cs="Arial"/>
                <w:color w:val="000000"/>
                <w:sz w:val="17"/>
                <w:szCs w:val="17"/>
              </w:rPr>
            </w:pPr>
            <w:r w:rsidRPr="007D4E46">
              <w:rPr>
                <w:rFonts w:ascii="Arial" w:hAnsi="Arial" w:cs="Arial"/>
                <w:color w:val="000000"/>
                <w:sz w:val="17"/>
                <w:szCs w:val="17"/>
              </w:rPr>
              <w:t>0.070</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104</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A73EAA" w:rsidP="00C650DF">
            <w:pPr>
              <w:spacing w:before="40" w:after="40"/>
              <w:jc w:val="center"/>
              <w:rPr>
                <w:rFonts w:ascii="Arial" w:hAnsi="Arial" w:cs="Arial"/>
                <w:color w:val="000000"/>
                <w:sz w:val="17"/>
                <w:szCs w:val="17"/>
              </w:rPr>
            </w:pPr>
            <w:r w:rsidRPr="007D4E46">
              <w:rPr>
                <w:rFonts w:ascii="Arial" w:hAnsi="Arial" w:cs="Arial"/>
                <w:color w:val="000000"/>
                <w:sz w:val="17"/>
                <w:szCs w:val="17"/>
              </w:rPr>
              <w:t>Q80</w:t>
            </w:r>
          </w:p>
        </w:tc>
        <w:tc>
          <w:tcPr>
            <w:tcW w:w="1080" w:type="dxa"/>
            <w:shd w:val="clear" w:color="auto" w:fill="FFFFFF" w:themeFill="background1"/>
            <w:vAlign w:val="center"/>
          </w:tcPr>
          <w:p w:rsidR="00EE6D17" w:rsidRPr="007D4E46" w:rsidRDefault="00A73EAA"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0.003</w:t>
            </w:r>
          </w:p>
        </w:tc>
        <w:tc>
          <w:tcPr>
            <w:tcW w:w="1080" w:type="dxa"/>
            <w:shd w:val="clear" w:color="auto" w:fill="FFFFFF" w:themeFill="background1"/>
            <w:vAlign w:val="center"/>
          </w:tcPr>
          <w:p w:rsidR="00EE6D17" w:rsidRPr="007D4E46" w:rsidRDefault="00A73EAA"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037A6F" w:rsidRPr="007D4E46" w:rsidTr="00D213B1">
        <w:trPr>
          <w:jc w:val="center"/>
        </w:trPr>
        <w:tc>
          <w:tcPr>
            <w:tcW w:w="982" w:type="dxa"/>
            <w:shd w:val="clear" w:color="auto" w:fill="D9D9D9" w:themeFill="background1" w:themeFillShade="D9"/>
            <w:vAlign w:val="center"/>
          </w:tcPr>
          <w:p w:rsidR="00037A6F"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105</w:t>
            </w:r>
          </w:p>
        </w:tc>
        <w:tc>
          <w:tcPr>
            <w:tcW w:w="1080" w:type="dxa"/>
            <w:tcBorders>
              <w:top w:val="single" w:sz="6" w:space="0" w:color="auto"/>
              <w:left w:val="nil"/>
              <w:bottom w:val="single" w:sz="6" w:space="0" w:color="auto"/>
              <w:right w:val="nil"/>
            </w:tcBorders>
            <w:shd w:val="clear" w:color="auto" w:fill="auto"/>
            <w:vAlign w:val="center"/>
          </w:tcPr>
          <w:p w:rsidR="00037A6F" w:rsidRPr="007D4E46" w:rsidRDefault="00A73EAA" w:rsidP="00C650DF">
            <w:pPr>
              <w:spacing w:before="40" w:after="40"/>
              <w:jc w:val="center"/>
              <w:rPr>
                <w:rFonts w:ascii="Arial" w:hAnsi="Arial" w:cs="Arial"/>
                <w:color w:val="000000"/>
                <w:sz w:val="17"/>
                <w:szCs w:val="17"/>
              </w:rPr>
            </w:pPr>
            <w:r w:rsidRPr="007D4E46">
              <w:rPr>
                <w:rFonts w:ascii="Arial" w:hAnsi="Arial" w:cs="Arial"/>
                <w:color w:val="000000"/>
                <w:sz w:val="17"/>
                <w:szCs w:val="17"/>
              </w:rPr>
              <w:t>W35</w:t>
            </w:r>
          </w:p>
        </w:tc>
        <w:tc>
          <w:tcPr>
            <w:tcW w:w="1080" w:type="dxa"/>
            <w:shd w:val="clear" w:color="auto" w:fill="FFFFFF" w:themeFill="background1"/>
            <w:vAlign w:val="center"/>
          </w:tcPr>
          <w:p w:rsidR="00037A6F" w:rsidRPr="007D4E46" w:rsidRDefault="00A73EAA" w:rsidP="00C650DF">
            <w:pPr>
              <w:spacing w:before="40" w:after="40"/>
              <w:jc w:val="center"/>
              <w:rPr>
                <w:rFonts w:ascii="Arial" w:hAnsi="Arial" w:cs="Arial"/>
                <w:color w:val="000000"/>
                <w:sz w:val="17"/>
                <w:szCs w:val="17"/>
              </w:rPr>
            </w:pPr>
            <w:r w:rsidRPr="007D4E46">
              <w:rPr>
                <w:rFonts w:ascii="Arial" w:hAnsi="Arial" w:cs="Arial"/>
                <w:color w:val="000000"/>
                <w:sz w:val="17"/>
                <w:szCs w:val="17"/>
              </w:rPr>
              <w:t>0.422</w:t>
            </w:r>
          </w:p>
        </w:tc>
        <w:tc>
          <w:tcPr>
            <w:tcW w:w="1080" w:type="dxa"/>
            <w:shd w:val="clear" w:color="auto" w:fill="FFFFFF" w:themeFill="background1"/>
            <w:vAlign w:val="center"/>
          </w:tcPr>
          <w:p w:rsidR="00037A6F" w:rsidRPr="007D4E46" w:rsidRDefault="00A73EAA"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0.001</w:t>
            </w:r>
          </w:p>
        </w:tc>
      </w:tr>
      <w:tr w:rsidR="00EE6D17" w:rsidRPr="007D4E46" w:rsidTr="00D213B1">
        <w:trPr>
          <w:jc w:val="center"/>
        </w:trPr>
        <w:tc>
          <w:tcPr>
            <w:tcW w:w="982" w:type="dxa"/>
            <w:shd w:val="clear" w:color="auto" w:fill="D9D9D9" w:themeFill="background1" w:themeFillShade="D9"/>
            <w:vAlign w:val="center"/>
          </w:tcPr>
          <w:p w:rsidR="00EE6D17"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106</w:t>
            </w:r>
          </w:p>
        </w:tc>
        <w:tc>
          <w:tcPr>
            <w:tcW w:w="1080" w:type="dxa"/>
            <w:tcBorders>
              <w:top w:val="single" w:sz="6" w:space="0" w:color="auto"/>
              <w:left w:val="nil"/>
              <w:bottom w:val="single" w:sz="6" w:space="0" w:color="auto"/>
              <w:right w:val="nil"/>
            </w:tcBorders>
            <w:shd w:val="clear" w:color="auto" w:fill="auto"/>
            <w:vAlign w:val="center"/>
          </w:tcPr>
          <w:p w:rsidR="00EE6D17" w:rsidRPr="007D4E46" w:rsidRDefault="00FA3B73" w:rsidP="00C650DF">
            <w:pPr>
              <w:spacing w:before="40" w:after="40"/>
              <w:jc w:val="center"/>
              <w:rPr>
                <w:rFonts w:ascii="Arial" w:hAnsi="Arial" w:cs="Arial"/>
                <w:color w:val="000000"/>
                <w:sz w:val="17"/>
                <w:szCs w:val="17"/>
              </w:rPr>
            </w:pPr>
            <w:r w:rsidRPr="007D4E46">
              <w:rPr>
                <w:rFonts w:ascii="Arial" w:hAnsi="Arial" w:cs="Arial"/>
                <w:color w:val="000000"/>
                <w:sz w:val="17"/>
                <w:szCs w:val="17"/>
              </w:rPr>
              <w:t>S-Q62</w:t>
            </w:r>
          </w:p>
        </w:tc>
        <w:tc>
          <w:tcPr>
            <w:tcW w:w="1080" w:type="dxa"/>
            <w:shd w:val="clear" w:color="auto" w:fill="FFFFFF" w:themeFill="background1"/>
            <w:vAlign w:val="center"/>
          </w:tcPr>
          <w:p w:rsidR="00EE6D17" w:rsidRPr="007D4E46" w:rsidRDefault="00FA3B73" w:rsidP="00C650DF">
            <w:pPr>
              <w:spacing w:before="40" w:after="40"/>
              <w:jc w:val="center"/>
              <w:rPr>
                <w:rFonts w:ascii="Arial" w:hAnsi="Arial" w:cs="Arial"/>
                <w:color w:val="000000"/>
                <w:sz w:val="17"/>
                <w:szCs w:val="17"/>
              </w:rPr>
            </w:pPr>
            <w:r w:rsidRPr="007D4E46">
              <w:rPr>
                <w:rFonts w:ascii="Arial" w:hAnsi="Arial" w:cs="Arial"/>
                <w:color w:val="000000"/>
                <w:sz w:val="17"/>
                <w:szCs w:val="17"/>
              </w:rPr>
              <w:t>0.042</w:t>
            </w:r>
          </w:p>
        </w:tc>
        <w:tc>
          <w:tcPr>
            <w:tcW w:w="1080" w:type="dxa"/>
            <w:shd w:val="clear" w:color="auto" w:fill="FFFFFF" w:themeFill="background1"/>
            <w:vAlign w:val="center"/>
          </w:tcPr>
          <w:p w:rsidR="00EE6D17" w:rsidRPr="007D4E46" w:rsidRDefault="00FA3B73"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107</w:t>
            </w:r>
          </w:p>
        </w:tc>
        <w:tc>
          <w:tcPr>
            <w:tcW w:w="1080" w:type="dxa"/>
            <w:tcBorders>
              <w:top w:val="single" w:sz="6" w:space="0" w:color="auto"/>
              <w:left w:val="nil"/>
              <w:bottom w:val="dashed" w:sz="4" w:space="0" w:color="auto"/>
              <w:right w:val="nil"/>
            </w:tcBorders>
            <w:shd w:val="clear" w:color="auto" w:fill="auto"/>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S-H26</w:t>
            </w:r>
          </w:p>
        </w:tc>
        <w:tc>
          <w:tcPr>
            <w:tcW w:w="1080" w:type="dxa"/>
            <w:vMerge w:val="restart"/>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0.0</w:t>
            </w:r>
            <w:r w:rsidR="003A0783" w:rsidRPr="007D4E46">
              <w:rPr>
                <w:rFonts w:ascii="Arial" w:hAnsi="Arial" w:cs="Arial"/>
                <w:color w:val="000000"/>
                <w:sz w:val="17"/>
                <w:szCs w:val="17"/>
              </w:rPr>
              <w:t>51</w:t>
            </w:r>
          </w:p>
        </w:tc>
        <w:tc>
          <w:tcPr>
            <w:tcW w:w="1080" w:type="dxa"/>
            <w:vMerge w:val="restart"/>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0.056</w:t>
            </w: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108</w:t>
            </w:r>
          </w:p>
        </w:tc>
        <w:tc>
          <w:tcPr>
            <w:tcW w:w="1080" w:type="dxa"/>
            <w:tcBorders>
              <w:top w:val="dashed" w:sz="4" w:space="0" w:color="auto"/>
              <w:left w:val="nil"/>
              <w:bottom w:val="dashed" w:sz="4" w:space="0" w:color="auto"/>
              <w:right w:val="nil"/>
            </w:tcBorders>
            <w:shd w:val="clear" w:color="auto" w:fill="auto"/>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S-A57</w:t>
            </w: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109</w:t>
            </w:r>
          </w:p>
        </w:tc>
        <w:tc>
          <w:tcPr>
            <w:tcW w:w="1080" w:type="dxa"/>
            <w:tcBorders>
              <w:top w:val="dashed" w:sz="4" w:space="0" w:color="auto"/>
              <w:left w:val="nil"/>
              <w:bottom w:val="dashed" w:sz="4" w:space="0" w:color="auto"/>
              <w:right w:val="nil"/>
            </w:tcBorders>
            <w:shd w:val="clear" w:color="auto" w:fill="auto"/>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S-A58</w:t>
            </w: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110</w:t>
            </w:r>
          </w:p>
        </w:tc>
        <w:tc>
          <w:tcPr>
            <w:tcW w:w="1080" w:type="dxa"/>
            <w:tcBorders>
              <w:top w:val="dashed" w:sz="4" w:space="0" w:color="auto"/>
              <w:left w:val="nil"/>
              <w:bottom w:val="dashed" w:sz="4" w:space="0" w:color="auto"/>
              <w:right w:val="nil"/>
            </w:tcBorders>
            <w:shd w:val="clear" w:color="auto" w:fill="auto"/>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S-A59</w:t>
            </w: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sz w:val="17"/>
                <w:szCs w:val="17"/>
              </w:rPr>
            </w:pP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111</w:t>
            </w:r>
          </w:p>
        </w:tc>
        <w:tc>
          <w:tcPr>
            <w:tcW w:w="1080" w:type="dxa"/>
            <w:tcBorders>
              <w:top w:val="dashed" w:sz="4" w:space="0" w:color="auto"/>
              <w:left w:val="nil"/>
              <w:bottom w:val="dashed" w:sz="4" w:space="0" w:color="auto"/>
              <w:right w:val="nil"/>
            </w:tcBorders>
            <w:shd w:val="clear" w:color="auto" w:fill="auto"/>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S-A60</w:t>
            </w: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112</w:t>
            </w:r>
          </w:p>
        </w:tc>
        <w:tc>
          <w:tcPr>
            <w:tcW w:w="1080" w:type="dxa"/>
            <w:tcBorders>
              <w:top w:val="dashed" w:sz="4" w:space="0" w:color="auto"/>
              <w:left w:val="nil"/>
              <w:bottom w:val="dashed" w:sz="4" w:space="0" w:color="auto"/>
              <w:right w:val="nil"/>
            </w:tcBorders>
            <w:shd w:val="clear" w:color="auto" w:fill="auto"/>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S-A61</w:t>
            </w: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113</w:t>
            </w:r>
          </w:p>
        </w:tc>
        <w:tc>
          <w:tcPr>
            <w:tcW w:w="1080" w:type="dxa"/>
            <w:tcBorders>
              <w:top w:val="dashed" w:sz="4" w:space="0" w:color="auto"/>
              <w:left w:val="nil"/>
              <w:bottom w:val="dashed" w:sz="4" w:space="0" w:color="auto"/>
              <w:right w:val="nil"/>
            </w:tcBorders>
            <w:shd w:val="clear" w:color="auto" w:fill="auto"/>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S-A62</w:t>
            </w: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114</w:t>
            </w:r>
          </w:p>
        </w:tc>
        <w:tc>
          <w:tcPr>
            <w:tcW w:w="1080" w:type="dxa"/>
            <w:tcBorders>
              <w:top w:val="dashed" w:sz="4" w:space="0" w:color="auto"/>
              <w:left w:val="nil"/>
              <w:bottom w:val="dashed" w:sz="4" w:space="0" w:color="auto"/>
              <w:right w:val="nil"/>
            </w:tcBorders>
            <w:shd w:val="clear" w:color="auto" w:fill="auto"/>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S-A63</w:t>
            </w: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115</w:t>
            </w:r>
          </w:p>
        </w:tc>
        <w:tc>
          <w:tcPr>
            <w:tcW w:w="1080" w:type="dxa"/>
            <w:tcBorders>
              <w:top w:val="dashed" w:sz="4" w:space="0" w:color="auto"/>
              <w:left w:val="nil"/>
              <w:bottom w:val="dashed" w:sz="4" w:space="0" w:color="auto"/>
              <w:right w:val="nil"/>
            </w:tcBorders>
            <w:shd w:val="clear" w:color="auto" w:fill="auto"/>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S-A64</w:t>
            </w: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116</w:t>
            </w:r>
          </w:p>
        </w:tc>
        <w:tc>
          <w:tcPr>
            <w:tcW w:w="1080" w:type="dxa"/>
            <w:tcBorders>
              <w:top w:val="dashed" w:sz="4" w:space="0" w:color="auto"/>
              <w:left w:val="nil"/>
              <w:bottom w:val="single" w:sz="6" w:space="0" w:color="auto"/>
              <w:right w:val="nil"/>
            </w:tcBorders>
            <w:shd w:val="clear" w:color="auto" w:fill="auto"/>
            <w:vAlign w:val="center"/>
          </w:tcPr>
          <w:p w:rsidR="00DF73B2" w:rsidRPr="007D4E46" w:rsidRDefault="00DF73B2" w:rsidP="00C650DF">
            <w:pPr>
              <w:spacing w:before="40" w:after="40"/>
              <w:jc w:val="center"/>
              <w:rPr>
                <w:rFonts w:ascii="Arial" w:hAnsi="Arial" w:cs="Arial"/>
                <w:color w:val="000000"/>
                <w:sz w:val="17"/>
                <w:szCs w:val="17"/>
              </w:rPr>
            </w:pPr>
            <w:r w:rsidRPr="007D4E46">
              <w:rPr>
                <w:rFonts w:ascii="Arial" w:hAnsi="Arial" w:cs="Arial"/>
                <w:color w:val="000000"/>
                <w:sz w:val="17"/>
                <w:szCs w:val="17"/>
              </w:rPr>
              <w:t>S-A65</w:t>
            </w: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c>
          <w:tcPr>
            <w:tcW w:w="1080" w:type="dxa"/>
            <w:vMerge/>
            <w:shd w:val="clear" w:color="auto" w:fill="FFFFFF" w:themeFill="background1"/>
            <w:vAlign w:val="center"/>
          </w:tcPr>
          <w:p w:rsidR="00DF73B2" w:rsidRPr="007D4E46" w:rsidRDefault="00DF73B2" w:rsidP="00C650DF">
            <w:pPr>
              <w:spacing w:before="40" w:after="40"/>
              <w:jc w:val="center"/>
              <w:rPr>
                <w:rFonts w:ascii="Arial" w:hAnsi="Arial" w:cs="Arial"/>
                <w:color w:val="000000"/>
                <w:sz w:val="17"/>
                <w:szCs w:val="17"/>
              </w:rPr>
            </w:pP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117</w:t>
            </w:r>
          </w:p>
        </w:tc>
        <w:tc>
          <w:tcPr>
            <w:tcW w:w="1080" w:type="dxa"/>
            <w:tcBorders>
              <w:top w:val="single" w:sz="6" w:space="0" w:color="auto"/>
              <w:left w:val="nil"/>
              <w:bottom w:val="single" w:sz="6" w:space="0" w:color="auto"/>
              <w:right w:val="nil"/>
            </w:tcBorders>
            <w:shd w:val="clear" w:color="auto" w:fill="auto"/>
            <w:vAlign w:val="center"/>
          </w:tcPr>
          <w:p w:rsidR="00DF73B2" w:rsidRPr="007D4E46" w:rsidRDefault="009C1C80" w:rsidP="00C650DF">
            <w:pPr>
              <w:spacing w:before="40" w:after="40"/>
              <w:jc w:val="center"/>
              <w:rPr>
                <w:rFonts w:ascii="Arial" w:hAnsi="Arial" w:cs="Arial"/>
                <w:color w:val="000000"/>
                <w:sz w:val="17"/>
                <w:szCs w:val="17"/>
              </w:rPr>
            </w:pPr>
            <w:r w:rsidRPr="007D4E46">
              <w:rPr>
                <w:rFonts w:ascii="Arial" w:hAnsi="Arial" w:cs="Arial"/>
                <w:color w:val="000000"/>
                <w:sz w:val="17"/>
                <w:szCs w:val="17"/>
              </w:rPr>
              <w:t>A37</w:t>
            </w:r>
          </w:p>
        </w:tc>
        <w:tc>
          <w:tcPr>
            <w:tcW w:w="1080" w:type="dxa"/>
            <w:shd w:val="clear" w:color="auto" w:fill="FFFFFF" w:themeFill="background1"/>
            <w:vAlign w:val="center"/>
          </w:tcPr>
          <w:p w:rsidR="00DF73B2" w:rsidRPr="007D4E46" w:rsidRDefault="009C1C80"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0.005</w:t>
            </w:r>
          </w:p>
        </w:tc>
        <w:tc>
          <w:tcPr>
            <w:tcW w:w="1080" w:type="dxa"/>
            <w:shd w:val="clear" w:color="auto" w:fill="FFFFFF" w:themeFill="background1"/>
            <w:vAlign w:val="center"/>
          </w:tcPr>
          <w:p w:rsidR="00DF73B2" w:rsidRPr="007D4E46" w:rsidRDefault="009C1C80"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118</w:t>
            </w:r>
          </w:p>
        </w:tc>
        <w:tc>
          <w:tcPr>
            <w:tcW w:w="1080" w:type="dxa"/>
            <w:tcBorders>
              <w:top w:val="single" w:sz="6" w:space="0" w:color="auto"/>
              <w:left w:val="nil"/>
              <w:bottom w:val="single" w:sz="6" w:space="0" w:color="auto"/>
              <w:right w:val="nil"/>
            </w:tcBorders>
            <w:shd w:val="clear" w:color="auto" w:fill="auto"/>
            <w:vAlign w:val="center"/>
          </w:tcPr>
          <w:p w:rsidR="00DF73B2" w:rsidRPr="007D4E46" w:rsidRDefault="009C1C80" w:rsidP="00C650DF">
            <w:pPr>
              <w:spacing w:before="40" w:after="40"/>
              <w:jc w:val="center"/>
              <w:rPr>
                <w:rFonts w:ascii="Arial" w:hAnsi="Arial" w:cs="Arial"/>
                <w:color w:val="000000"/>
                <w:sz w:val="17"/>
                <w:szCs w:val="17"/>
              </w:rPr>
            </w:pPr>
            <w:r w:rsidRPr="007D4E46">
              <w:rPr>
                <w:rFonts w:ascii="Arial" w:hAnsi="Arial" w:cs="Arial"/>
                <w:color w:val="000000"/>
                <w:sz w:val="17"/>
                <w:szCs w:val="17"/>
              </w:rPr>
              <w:t>S-J51</w:t>
            </w:r>
          </w:p>
        </w:tc>
        <w:tc>
          <w:tcPr>
            <w:tcW w:w="1080" w:type="dxa"/>
            <w:shd w:val="clear" w:color="auto" w:fill="FFFFFF" w:themeFill="background1"/>
            <w:vAlign w:val="center"/>
          </w:tcPr>
          <w:p w:rsidR="00DF73B2" w:rsidRPr="007D4E46" w:rsidRDefault="009C1C80"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0.013</w:t>
            </w:r>
          </w:p>
        </w:tc>
        <w:tc>
          <w:tcPr>
            <w:tcW w:w="1080" w:type="dxa"/>
            <w:shd w:val="clear" w:color="auto" w:fill="FFFFFF" w:themeFill="background1"/>
            <w:vAlign w:val="center"/>
          </w:tcPr>
          <w:p w:rsidR="00DF73B2" w:rsidRPr="007D4E46" w:rsidRDefault="009C1C80"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119</w:t>
            </w:r>
          </w:p>
        </w:tc>
        <w:tc>
          <w:tcPr>
            <w:tcW w:w="1080" w:type="dxa"/>
            <w:tcBorders>
              <w:top w:val="single" w:sz="6" w:space="0" w:color="auto"/>
              <w:left w:val="nil"/>
              <w:bottom w:val="single" w:sz="6" w:space="0" w:color="auto"/>
              <w:right w:val="nil"/>
            </w:tcBorders>
            <w:shd w:val="clear" w:color="auto" w:fill="auto"/>
            <w:vAlign w:val="center"/>
          </w:tcPr>
          <w:p w:rsidR="00DF73B2" w:rsidRPr="007D4E46" w:rsidRDefault="0073564F" w:rsidP="00C650DF">
            <w:pPr>
              <w:spacing w:before="40" w:after="40"/>
              <w:jc w:val="center"/>
              <w:rPr>
                <w:rFonts w:ascii="Arial" w:hAnsi="Arial" w:cs="Arial"/>
                <w:color w:val="000000"/>
                <w:sz w:val="17"/>
                <w:szCs w:val="17"/>
              </w:rPr>
            </w:pPr>
            <w:r w:rsidRPr="007D4E46">
              <w:rPr>
                <w:rFonts w:ascii="Arial" w:hAnsi="Arial" w:cs="Arial"/>
                <w:color w:val="000000"/>
                <w:sz w:val="17"/>
                <w:szCs w:val="17"/>
              </w:rPr>
              <w:t>J48</w:t>
            </w:r>
          </w:p>
        </w:tc>
        <w:tc>
          <w:tcPr>
            <w:tcW w:w="1080" w:type="dxa"/>
            <w:shd w:val="clear" w:color="auto" w:fill="FFFFFF" w:themeFill="background1"/>
            <w:vAlign w:val="center"/>
          </w:tcPr>
          <w:p w:rsidR="00DF73B2" w:rsidRPr="007D4E46" w:rsidRDefault="0073564F" w:rsidP="00C650DF">
            <w:pPr>
              <w:spacing w:before="40" w:after="40"/>
              <w:jc w:val="center"/>
              <w:rPr>
                <w:rFonts w:ascii="Arial" w:hAnsi="Arial" w:cs="Arial"/>
                <w:color w:val="000000"/>
                <w:sz w:val="17"/>
                <w:szCs w:val="17"/>
              </w:rPr>
            </w:pPr>
            <w:r w:rsidRPr="007D4E46">
              <w:rPr>
                <w:rFonts w:ascii="Arial" w:hAnsi="Arial" w:cs="Arial"/>
                <w:color w:val="000000"/>
                <w:sz w:val="17"/>
                <w:szCs w:val="17"/>
              </w:rPr>
              <w:t>0.065</w:t>
            </w:r>
          </w:p>
        </w:tc>
        <w:tc>
          <w:tcPr>
            <w:tcW w:w="1080" w:type="dxa"/>
            <w:shd w:val="clear" w:color="auto" w:fill="FFFFFF" w:themeFill="background1"/>
            <w:vAlign w:val="center"/>
          </w:tcPr>
          <w:p w:rsidR="00DF73B2" w:rsidRPr="007D4E46" w:rsidRDefault="0073564F"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120</w:t>
            </w:r>
          </w:p>
        </w:tc>
        <w:tc>
          <w:tcPr>
            <w:tcW w:w="1080" w:type="dxa"/>
            <w:tcBorders>
              <w:top w:val="single" w:sz="6" w:space="0" w:color="auto"/>
              <w:left w:val="nil"/>
              <w:bottom w:val="single" w:sz="6" w:space="0" w:color="auto"/>
              <w:right w:val="nil"/>
            </w:tcBorders>
            <w:shd w:val="clear" w:color="auto" w:fill="auto"/>
            <w:vAlign w:val="center"/>
          </w:tcPr>
          <w:p w:rsidR="00DF73B2" w:rsidRPr="007D4E46" w:rsidRDefault="00856706" w:rsidP="00C650DF">
            <w:pPr>
              <w:spacing w:before="40" w:after="40"/>
              <w:jc w:val="center"/>
              <w:rPr>
                <w:rFonts w:ascii="Arial" w:hAnsi="Arial" w:cs="Arial"/>
                <w:color w:val="000000"/>
                <w:sz w:val="17"/>
                <w:szCs w:val="17"/>
              </w:rPr>
            </w:pPr>
            <w:r w:rsidRPr="007D4E46">
              <w:rPr>
                <w:rFonts w:ascii="Arial" w:hAnsi="Arial" w:cs="Arial"/>
                <w:color w:val="000000"/>
                <w:sz w:val="17"/>
                <w:szCs w:val="17"/>
              </w:rPr>
              <w:t>S-J52</w:t>
            </w:r>
          </w:p>
        </w:tc>
        <w:tc>
          <w:tcPr>
            <w:tcW w:w="1080" w:type="dxa"/>
            <w:shd w:val="clear" w:color="auto" w:fill="FFFFFF" w:themeFill="background1"/>
            <w:vAlign w:val="center"/>
          </w:tcPr>
          <w:p w:rsidR="00DF73B2" w:rsidRPr="007D4E46" w:rsidRDefault="00856706" w:rsidP="00C650DF">
            <w:pPr>
              <w:spacing w:before="40" w:after="40"/>
              <w:jc w:val="center"/>
              <w:rPr>
                <w:rFonts w:ascii="Arial" w:hAnsi="Arial" w:cs="Arial"/>
                <w:color w:val="000000"/>
                <w:sz w:val="17"/>
                <w:szCs w:val="17"/>
              </w:rPr>
            </w:pPr>
            <w:r w:rsidRPr="007D4E46">
              <w:rPr>
                <w:rFonts w:ascii="Arial" w:hAnsi="Arial" w:cs="Arial"/>
                <w:color w:val="000000"/>
                <w:sz w:val="17"/>
                <w:szCs w:val="17"/>
              </w:rPr>
              <w:t>0.009</w:t>
            </w:r>
          </w:p>
        </w:tc>
        <w:tc>
          <w:tcPr>
            <w:tcW w:w="1080" w:type="dxa"/>
            <w:shd w:val="clear" w:color="auto" w:fill="FFFFFF" w:themeFill="background1"/>
            <w:vAlign w:val="center"/>
          </w:tcPr>
          <w:p w:rsidR="00DF73B2" w:rsidRPr="007D4E46" w:rsidRDefault="00856706"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DF73B2" w:rsidRPr="007D4E46" w:rsidTr="00D213B1">
        <w:trPr>
          <w:jc w:val="center"/>
        </w:trPr>
        <w:tc>
          <w:tcPr>
            <w:tcW w:w="982" w:type="dxa"/>
            <w:shd w:val="clear" w:color="auto" w:fill="D9D9D9" w:themeFill="background1" w:themeFillShade="D9"/>
            <w:vAlign w:val="center"/>
          </w:tcPr>
          <w:p w:rsidR="00DF73B2"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121</w:t>
            </w:r>
          </w:p>
        </w:tc>
        <w:tc>
          <w:tcPr>
            <w:tcW w:w="1080" w:type="dxa"/>
            <w:tcBorders>
              <w:top w:val="single" w:sz="6" w:space="0" w:color="auto"/>
              <w:left w:val="nil"/>
              <w:bottom w:val="single" w:sz="6" w:space="0" w:color="auto"/>
              <w:right w:val="nil"/>
            </w:tcBorders>
            <w:shd w:val="clear" w:color="auto" w:fill="auto"/>
            <w:vAlign w:val="center"/>
          </w:tcPr>
          <w:p w:rsidR="00DF73B2" w:rsidRPr="007D4E46" w:rsidRDefault="00A16D21" w:rsidP="00C650DF">
            <w:pPr>
              <w:spacing w:before="40" w:after="40"/>
              <w:jc w:val="center"/>
              <w:rPr>
                <w:rFonts w:ascii="Arial" w:hAnsi="Arial" w:cs="Arial"/>
                <w:color w:val="000000"/>
                <w:sz w:val="17"/>
                <w:szCs w:val="17"/>
              </w:rPr>
            </w:pPr>
            <w:r w:rsidRPr="007D4E46">
              <w:rPr>
                <w:rFonts w:ascii="Arial" w:hAnsi="Arial" w:cs="Arial"/>
                <w:color w:val="000000"/>
                <w:sz w:val="17"/>
                <w:szCs w:val="17"/>
              </w:rPr>
              <w:t>BA10</w:t>
            </w:r>
          </w:p>
        </w:tc>
        <w:tc>
          <w:tcPr>
            <w:tcW w:w="1080" w:type="dxa"/>
            <w:shd w:val="clear" w:color="auto" w:fill="FFFFFF" w:themeFill="background1"/>
            <w:vAlign w:val="center"/>
          </w:tcPr>
          <w:p w:rsidR="00DF73B2" w:rsidRPr="007D4E46" w:rsidRDefault="00A16D21" w:rsidP="00C650DF">
            <w:pPr>
              <w:spacing w:before="40" w:after="40"/>
              <w:jc w:val="center"/>
              <w:rPr>
                <w:rFonts w:ascii="Arial" w:hAnsi="Arial" w:cs="Arial"/>
                <w:color w:val="000000"/>
                <w:sz w:val="17"/>
                <w:szCs w:val="17"/>
              </w:rPr>
            </w:pPr>
            <w:r w:rsidRPr="007D4E46">
              <w:rPr>
                <w:rFonts w:ascii="Arial" w:hAnsi="Arial" w:cs="Arial"/>
                <w:color w:val="000000"/>
                <w:sz w:val="17"/>
                <w:szCs w:val="17"/>
              </w:rPr>
              <w:t>0.017</w:t>
            </w:r>
          </w:p>
        </w:tc>
        <w:tc>
          <w:tcPr>
            <w:tcW w:w="1080" w:type="dxa"/>
            <w:shd w:val="clear" w:color="auto" w:fill="FFFFFF" w:themeFill="background1"/>
            <w:vAlign w:val="center"/>
          </w:tcPr>
          <w:p w:rsidR="00DF73B2" w:rsidRPr="007D4E46" w:rsidRDefault="00A16D21"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26233D" w:rsidRPr="007D4E46" w:rsidTr="00D213B1">
        <w:trPr>
          <w:jc w:val="center"/>
        </w:trPr>
        <w:tc>
          <w:tcPr>
            <w:tcW w:w="982" w:type="dxa"/>
            <w:shd w:val="clear" w:color="auto" w:fill="D9D9D9" w:themeFill="background1" w:themeFillShade="D9"/>
            <w:vAlign w:val="center"/>
          </w:tcPr>
          <w:p w:rsidR="0026233D" w:rsidRPr="007D4E46" w:rsidRDefault="00BB5C7A" w:rsidP="00C650DF">
            <w:pPr>
              <w:spacing w:before="40" w:after="40"/>
              <w:jc w:val="center"/>
              <w:rPr>
                <w:rFonts w:ascii="Arial" w:hAnsi="Arial" w:cs="Arial"/>
                <w:color w:val="000000"/>
                <w:sz w:val="17"/>
                <w:szCs w:val="17"/>
              </w:rPr>
            </w:pPr>
            <w:r w:rsidRPr="007D4E46">
              <w:rPr>
                <w:rFonts w:ascii="Arial" w:hAnsi="Arial" w:cs="Arial"/>
                <w:color w:val="000000"/>
                <w:sz w:val="17"/>
                <w:szCs w:val="17"/>
              </w:rPr>
              <w:t>122</w:t>
            </w:r>
          </w:p>
        </w:tc>
        <w:tc>
          <w:tcPr>
            <w:tcW w:w="1080" w:type="dxa"/>
            <w:tcBorders>
              <w:top w:val="single" w:sz="6" w:space="0" w:color="auto"/>
              <w:left w:val="nil"/>
              <w:bottom w:val="single" w:sz="6" w:space="0" w:color="auto"/>
              <w:right w:val="nil"/>
            </w:tcBorders>
            <w:shd w:val="clear" w:color="auto" w:fill="auto"/>
            <w:vAlign w:val="center"/>
          </w:tcPr>
          <w:p w:rsidR="0026233D" w:rsidRPr="007D4E46" w:rsidRDefault="00351404" w:rsidP="00C650DF">
            <w:pPr>
              <w:spacing w:before="40" w:after="40"/>
              <w:jc w:val="center"/>
              <w:rPr>
                <w:rFonts w:ascii="Arial" w:hAnsi="Arial" w:cs="Arial"/>
                <w:color w:val="000000"/>
                <w:sz w:val="17"/>
                <w:szCs w:val="17"/>
              </w:rPr>
            </w:pPr>
            <w:r w:rsidRPr="007D4E46">
              <w:rPr>
                <w:rFonts w:ascii="Arial" w:hAnsi="Arial" w:cs="Arial"/>
                <w:color w:val="000000"/>
                <w:sz w:val="17"/>
                <w:szCs w:val="17"/>
              </w:rPr>
              <w:t>A45</w:t>
            </w:r>
          </w:p>
        </w:tc>
        <w:tc>
          <w:tcPr>
            <w:tcW w:w="1080" w:type="dxa"/>
            <w:shd w:val="clear" w:color="auto" w:fill="FFFFFF" w:themeFill="background1"/>
            <w:vAlign w:val="center"/>
          </w:tcPr>
          <w:p w:rsidR="0026233D" w:rsidRPr="007D4E46" w:rsidRDefault="00351404" w:rsidP="00C650DF">
            <w:pPr>
              <w:spacing w:before="40" w:after="40"/>
              <w:jc w:val="center"/>
              <w:rPr>
                <w:rFonts w:ascii="Arial" w:hAnsi="Arial" w:cs="Arial"/>
                <w:color w:val="000000"/>
                <w:sz w:val="17"/>
                <w:szCs w:val="17"/>
              </w:rPr>
            </w:pPr>
            <w:r w:rsidRPr="007D4E46">
              <w:rPr>
                <w:rFonts w:ascii="Arial" w:hAnsi="Arial" w:cs="Arial"/>
                <w:color w:val="000000"/>
                <w:sz w:val="17"/>
                <w:szCs w:val="17"/>
              </w:rPr>
              <w:t>0.123</w:t>
            </w:r>
          </w:p>
        </w:tc>
        <w:tc>
          <w:tcPr>
            <w:tcW w:w="1080" w:type="dxa"/>
            <w:shd w:val="clear" w:color="auto" w:fill="FFFFFF" w:themeFill="background1"/>
            <w:vAlign w:val="center"/>
          </w:tcPr>
          <w:p w:rsidR="0026233D" w:rsidRPr="007D4E46" w:rsidRDefault="00351404"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p>
        </w:tc>
      </w:tr>
      <w:tr w:rsidR="0049161B" w:rsidRPr="007D4E46" w:rsidTr="00D213B1">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rsidR="0049161B" w:rsidRPr="007D4E46" w:rsidRDefault="0049161B" w:rsidP="00C650DF">
            <w:pPr>
              <w:spacing w:before="40" w:after="40"/>
              <w:jc w:val="center"/>
              <w:rPr>
                <w:rFonts w:ascii="Arial" w:hAnsi="Arial" w:cs="Arial"/>
                <w:b/>
                <w:color w:val="000000"/>
                <w:sz w:val="17"/>
                <w:szCs w:val="17"/>
                <w:vertAlign w:val="superscript"/>
              </w:rPr>
            </w:pPr>
            <w:r w:rsidRPr="007D4E46">
              <w:rPr>
                <w:rFonts w:ascii="Arial" w:hAnsi="Arial" w:cs="Arial"/>
                <w:b/>
                <w:color w:val="000000"/>
                <w:sz w:val="17"/>
                <w:szCs w:val="17"/>
              </w:rPr>
              <w:t>TOTAL AREA</w:t>
            </w:r>
            <w:r w:rsidRPr="007D4E46">
              <w:rPr>
                <w:rFonts w:ascii="Arial" w:hAnsi="Arial" w:cs="Arial"/>
                <w:b/>
                <w:color w:val="000000"/>
                <w:sz w:val="17"/>
                <w:szCs w:val="17"/>
                <w:vertAlign w:val="superscript"/>
              </w:rPr>
              <w:t>4</w:t>
            </w:r>
          </w:p>
        </w:tc>
        <w:tc>
          <w:tcPr>
            <w:tcW w:w="1080" w:type="dxa"/>
            <w:tcBorders>
              <w:top w:val="single" w:sz="12" w:space="0" w:color="auto"/>
            </w:tcBorders>
            <w:shd w:val="clear" w:color="auto" w:fill="FFFFFF" w:themeFill="background1"/>
            <w:vAlign w:val="center"/>
          </w:tcPr>
          <w:p w:rsidR="0049161B" w:rsidRPr="007D4E46" w:rsidRDefault="0049161B" w:rsidP="00C650DF">
            <w:pPr>
              <w:spacing w:before="40" w:after="40"/>
              <w:jc w:val="center"/>
              <w:rPr>
                <w:rFonts w:ascii="Arial" w:hAnsi="Arial" w:cs="Arial"/>
                <w:color w:val="000000"/>
                <w:sz w:val="17"/>
                <w:szCs w:val="17"/>
              </w:rPr>
            </w:pPr>
            <w:r w:rsidRPr="007D4E46">
              <w:rPr>
                <w:rFonts w:ascii="Arial" w:hAnsi="Arial" w:cs="Arial"/>
                <w:color w:val="000000"/>
                <w:sz w:val="17"/>
                <w:szCs w:val="17"/>
              </w:rPr>
              <w:t>11.</w:t>
            </w:r>
            <w:r w:rsidR="004A39A2" w:rsidRPr="007D4E46">
              <w:rPr>
                <w:rFonts w:ascii="Arial" w:hAnsi="Arial" w:cs="Arial"/>
                <w:color w:val="000000"/>
                <w:sz w:val="17"/>
                <w:szCs w:val="17"/>
              </w:rPr>
              <w:t>067</w:t>
            </w:r>
          </w:p>
        </w:tc>
        <w:tc>
          <w:tcPr>
            <w:tcW w:w="1080" w:type="dxa"/>
            <w:tcBorders>
              <w:top w:val="single" w:sz="12" w:space="0" w:color="auto"/>
              <w:right w:val="single" w:sz="12" w:space="0" w:color="auto"/>
            </w:tcBorders>
            <w:shd w:val="clear" w:color="auto" w:fill="FFFFFF" w:themeFill="background1"/>
            <w:vAlign w:val="center"/>
          </w:tcPr>
          <w:p w:rsidR="0049161B" w:rsidRPr="007D4E46" w:rsidRDefault="0049161B" w:rsidP="00C650DF">
            <w:pPr>
              <w:spacing w:before="40" w:after="40"/>
              <w:jc w:val="center"/>
              <w:rPr>
                <w:rFonts w:ascii="Arial" w:hAnsi="Arial" w:cs="Arial"/>
                <w:color w:val="000000"/>
                <w:sz w:val="17"/>
                <w:szCs w:val="17"/>
              </w:rPr>
            </w:pPr>
            <w:r w:rsidRPr="007D4E46">
              <w:rPr>
                <w:rFonts w:ascii="Arial" w:hAnsi="Arial" w:cs="Arial"/>
                <w:color w:val="000000"/>
                <w:sz w:val="17"/>
                <w:szCs w:val="17"/>
              </w:rPr>
              <w:t>2.754</w:t>
            </w:r>
          </w:p>
        </w:tc>
      </w:tr>
      <w:tr w:rsidR="0049161B" w:rsidRPr="007D4E46" w:rsidTr="00D213B1">
        <w:trPr>
          <w:jc w:val="center"/>
        </w:trPr>
        <w:tc>
          <w:tcPr>
            <w:tcW w:w="2062" w:type="dxa"/>
            <w:gridSpan w:val="2"/>
            <w:tcBorders>
              <w:left w:val="single" w:sz="12" w:space="0" w:color="auto"/>
            </w:tcBorders>
            <w:shd w:val="clear" w:color="auto" w:fill="D9D9D9" w:themeFill="background1" w:themeFillShade="D9"/>
            <w:vAlign w:val="center"/>
          </w:tcPr>
          <w:p w:rsidR="0049161B" w:rsidRPr="007D4E46" w:rsidRDefault="0049161B" w:rsidP="00C650DF">
            <w:pPr>
              <w:spacing w:before="40" w:after="40"/>
              <w:jc w:val="center"/>
              <w:rPr>
                <w:rFonts w:ascii="Arial" w:hAnsi="Arial" w:cs="Arial"/>
                <w:b/>
                <w:color w:val="000000"/>
                <w:sz w:val="17"/>
                <w:szCs w:val="17"/>
              </w:rPr>
            </w:pPr>
            <w:r w:rsidRPr="007D4E46">
              <w:rPr>
                <w:rFonts w:ascii="Arial" w:hAnsi="Arial" w:cs="Arial"/>
                <w:b/>
                <w:color w:val="000000"/>
                <w:sz w:val="17"/>
                <w:szCs w:val="17"/>
              </w:rPr>
              <w:t>IMPACT FEES</w:t>
            </w:r>
          </w:p>
        </w:tc>
        <w:tc>
          <w:tcPr>
            <w:tcW w:w="1080" w:type="dxa"/>
            <w:shd w:val="clear" w:color="auto" w:fill="FFFFFF" w:themeFill="background1"/>
            <w:vAlign w:val="center"/>
          </w:tcPr>
          <w:p w:rsidR="0049161B" w:rsidRPr="007D4E46" w:rsidRDefault="0049161B" w:rsidP="00C650DF">
            <w:pPr>
              <w:spacing w:before="40" w:after="40"/>
              <w:jc w:val="center"/>
              <w:rPr>
                <w:rFonts w:ascii="Arial" w:hAnsi="Arial" w:cs="Arial"/>
                <w:color w:val="000000"/>
                <w:sz w:val="17"/>
                <w:szCs w:val="17"/>
              </w:rPr>
            </w:pPr>
            <w:r w:rsidRPr="007D4E46">
              <w:rPr>
                <w:rFonts w:ascii="Arial" w:hAnsi="Arial" w:cs="Arial"/>
                <w:color w:val="000000"/>
                <w:sz w:val="17"/>
                <w:szCs w:val="17"/>
              </w:rPr>
              <w:t>$</w:t>
            </w:r>
            <w:r w:rsidR="004A39A2" w:rsidRPr="007D4E46">
              <w:rPr>
                <w:rFonts w:ascii="Arial" w:hAnsi="Arial" w:cs="Arial"/>
                <w:color w:val="000000"/>
                <w:sz w:val="17"/>
                <w:szCs w:val="17"/>
              </w:rPr>
              <w:t>88,800</w:t>
            </w:r>
          </w:p>
        </w:tc>
        <w:tc>
          <w:tcPr>
            <w:tcW w:w="1080" w:type="dxa"/>
            <w:tcBorders>
              <w:right w:val="single" w:sz="12" w:space="0" w:color="auto"/>
            </w:tcBorders>
            <w:shd w:val="clear" w:color="auto" w:fill="FFFFFF" w:themeFill="background1"/>
            <w:vAlign w:val="center"/>
          </w:tcPr>
          <w:p w:rsidR="0049161B" w:rsidRPr="007D4E46" w:rsidRDefault="0049161B" w:rsidP="00C650DF">
            <w:pPr>
              <w:spacing w:before="40" w:after="40"/>
              <w:jc w:val="center"/>
              <w:rPr>
                <w:rFonts w:ascii="Arial" w:hAnsi="Arial" w:cs="Arial"/>
                <w:color w:val="000000"/>
                <w:sz w:val="17"/>
                <w:szCs w:val="17"/>
              </w:rPr>
            </w:pPr>
            <w:r w:rsidRPr="007D4E46">
              <w:rPr>
                <w:rFonts w:ascii="Arial" w:hAnsi="Arial" w:cs="Arial"/>
                <w:color w:val="000000"/>
                <w:sz w:val="17"/>
                <w:szCs w:val="17"/>
              </w:rPr>
              <w:t>$11,200</w:t>
            </w:r>
          </w:p>
        </w:tc>
      </w:tr>
      <w:tr w:rsidR="0049161B" w:rsidRPr="007D4E46" w:rsidTr="00D213B1">
        <w:trPr>
          <w:jc w:val="center"/>
        </w:trPr>
        <w:tc>
          <w:tcPr>
            <w:tcW w:w="3142" w:type="dxa"/>
            <w:gridSpan w:val="3"/>
            <w:tcBorders>
              <w:left w:val="single" w:sz="12" w:space="0" w:color="auto"/>
            </w:tcBorders>
            <w:shd w:val="clear" w:color="auto" w:fill="D9D9D9" w:themeFill="background1" w:themeFillShade="D9"/>
            <w:vAlign w:val="center"/>
          </w:tcPr>
          <w:p w:rsidR="0049161B" w:rsidRPr="007D4E46" w:rsidRDefault="0049161B" w:rsidP="00C650DF">
            <w:pPr>
              <w:spacing w:before="40" w:after="40"/>
              <w:jc w:val="center"/>
              <w:rPr>
                <w:rFonts w:ascii="Arial" w:hAnsi="Arial" w:cs="Arial"/>
                <w:color w:val="000000"/>
                <w:sz w:val="17"/>
                <w:szCs w:val="17"/>
                <w:vertAlign w:val="superscript"/>
              </w:rPr>
            </w:pPr>
            <w:r w:rsidRPr="007D4E46">
              <w:rPr>
                <w:rFonts w:ascii="Arial" w:hAnsi="Arial" w:cs="Arial"/>
                <w:b/>
                <w:color w:val="000000"/>
                <w:sz w:val="17"/>
                <w:szCs w:val="17"/>
              </w:rPr>
              <w:t>Administrative Fees</w:t>
            </w:r>
            <w:r w:rsidRPr="007D4E46">
              <w:rPr>
                <w:rFonts w:ascii="Arial" w:hAnsi="Arial" w:cs="Arial"/>
                <w:b/>
                <w:color w:val="000000"/>
                <w:sz w:val="17"/>
                <w:szCs w:val="17"/>
                <w:vertAlign w:val="superscript"/>
              </w:rPr>
              <w:t>3</w:t>
            </w:r>
          </w:p>
        </w:tc>
        <w:tc>
          <w:tcPr>
            <w:tcW w:w="1080" w:type="dxa"/>
            <w:tcBorders>
              <w:right w:val="single" w:sz="12" w:space="0" w:color="auto"/>
            </w:tcBorders>
            <w:shd w:val="clear" w:color="auto" w:fill="FFFFFF" w:themeFill="background1"/>
            <w:vAlign w:val="center"/>
          </w:tcPr>
          <w:p w:rsidR="0049161B" w:rsidRPr="007D4E46" w:rsidRDefault="0049161B" w:rsidP="00C650DF">
            <w:pPr>
              <w:spacing w:before="40" w:after="40"/>
              <w:jc w:val="center"/>
              <w:rPr>
                <w:rFonts w:ascii="Arial" w:hAnsi="Arial" w:cs="Arial"/>
                <w:color w:val="000000"/>
                <w:sz w:val="17"/>
                <w:szCs w:val="17"/>
              </w:rPr>
            </w:pPr>
            <w:r w:rsidRPr="007D4E46">
              <w:rPr>
                <w:rFonts w:ascii="Arial" w:hAnsi="Arial" w:cs="Arial"/>
                <w:color w:val="000000"/>
                <w:sz w:val="17"/>
                <w:szCs w:val="17"/>
              </w:rPr>
              <w:t>$1,750</w:t>
            </w:r>
          </w:p>
        </w:tc>
      </w:tr>
      <w:tr w:rsidR="0049161B" w:rsidRPr="007D4E46" w:rsidTr="00D213B1">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rsidR="0049161B" w:rsidRPr="007D4E46" w:rsidRDefault="0049161B" w:rsidP="00C650DF">
            <w:pPr>
              <w:spacing w:before="40" w:after="40"/>
              <w:jc w:val="center"/>
              <w:rPr>
                <w:rFonts w:ascii="Arial" w:hAnsi="Arial" w:cs="Arial"/>
                <w:b/>
                <w:color w:val="000000"/>
                <w:sz w:val="17"/>
                <w:szCs w:val="17"/>
              </w:rPr>
            </w:pPr>
            <w:r w:rsidRPr="007D4E46">
              <w:rPr>
                <w:rFonts w:ascii="Arial" w:hAnsi="Arial" w:cs="Arial"/>
                <w:b/>
                <w:color w:val="000000"/>
                <w:sz w:val="17"/>
                <w:szCs w:val="17"/>
              </w:rPr>
              <w:t>TOTAL FEES</w:t>
            </w:r>
          </w:p>
        </w:tc>
        <w:tc>
          <w:tcPr>
            <w:tcW w:w="1080" w:type="dxa"/>
            <w:tcBorders>
              <w:bottom w:val="single" w:sz="12" w:space="0" w:color="auto"/>
              <w:right w:val="single" w:sz="12" w:space="0" w:color="auto"/>
            </w:tcBorders>
            <w:shd w:val="clear" w:color="auto" w:fill="FFFFFF" w:themeFill="background1"/>
            <w:vAlign w:val="center"/>
          </w:tcPr>
          <w:p w:rsidR="0049161B" w:rsidRPr="007D4E46" w:rsidRDefault="0049161B" w:rsidP="00C650DF">
            <w:pPr>
              <w:spacing w:before="40" w:after="40"/>
              <w:jc w:val="center"/>
              <w:rPr>
                <w:rFonts w:ascii="Arial" w:hAnsi="Arial" w:cs="Arial"/>
                <w:b/>
                <w:color w:val="000000"/>
                <w:sz w:val="17"/>
                <w:szCs w:val="17"/>
              </w:rPr>
            </w:pPr>
            <w:r w:rsidRPr="007D4E46">
              <w:rPr>
                <w:rFonts w:ascii="Arial" w:hAnsi="Arial" w:cs="Arial"/>
                <w:b/>
                <w:color w:val="000000"/>
                <w:sz w:val="17"/>
                <w:szCs w:val="17"/>
              </w:rPr>
              <w:t>$10</w:t>
            </w:r>
            <w:r w:rsidR="004A39A2" w:rsidRPr="007D4E46">
              <w:rPr>
                <w:rFonts w:ascii="Arial" w:hAnsi="Arial" w:cs="Arial"/>
                <w:b/>
                <w:color w:val="000000"/>
                <w:sz w:val="17"/>
                <w:szCs w:val="17"/>
              </w:rPr>
              <w:t>1,750</w:t>
            </w:r>
          </w:p>
        </w:tc>
      </w:tr>
      <w:tr w:rsidR="0049161B" w:rsidRPr="007D4E46" w:rsidTr="005325E0">
        <w:trPr>
          <w:jc w:val="center"/>
        </w:trPr>
        <w:tc>
          <w:tcPr>
            <w:tcW w:w="4222" w:type="dxa"/>
            <w:gridSpan w:val="4"/>
            <w:shd w:val="clear" w:color="auto" w:fill="auto"/>
            <w:vAlign w:val="center"/>
          </w:tcPr>
          <w:p w:rsidR="0049161B" w:rsidRPr="005325E0" w:rsidRDefault="0049161B" w:rsidP="00C650DF">
            <w:pPr>
              <w:spacing w:before="40" w:after="40"/>
              <w:jc w:val="left"/>
              <w:rPr>
                <w:rFonts w:ascii="Arial" w:hAnsi="Arial" w:cs="Arial"/>
                <w:sz w:val="16"/>
                <w:szCs w:val="17"/>
              </w:rPr>
            </w:pPr>
            <w:r w:rsidRPr="005325E0">
              <w:rPr>
                <w:rFonts w:ascii="Arial" w:hAnsi="Arial" w:cs="Arial"/>
                <w:sz w:val="16"/>
                <w:szCs w:val="17"/>
              </w:rPr>
              <w:t>Notes:</w:t>
            </w:r>
          </w:p>
          <w:p w:rsidR="0049161B" w:rsidRPr="005325E0" w:rsidRDefault="0049161B" w:rsidP="00C650DF">
            <w:pPr>
              <w:spacing w:before="40" w:after="40"/>
              <w:jc w:val="left"/>
              <w:rPr>
                <w:rFonts w:ascii="Arial" w:hAnsi="Arial" w:cs="Arial"/>
                <w:sz w:val="16"/>
                <w:szCs w:val="17"/>
              </w:rPr>
            </w:pPr>
            <w:r w:rsidRPr="005325E0">
              <w:rPr>
                <w:rFonts w:ascii="Arial" w:hAnsi="Arial" w:cs="Arial"/>
                <w:sz w:val="16"/>
                <w:szCs w:val="17"/>
                <w:vertAlign w:val="superscript"/>
              </w:rPr>
              <w:t xml:space="preserve">1 </w:t>
            </w:r>
            <w:r w:rsidRPr="005325E0">
              <w:rPr>
                <w:rFonts w:ascii="Arial" w:hAnsi="Arial" w:cs="Arial"/>
                <w:sz w:val="16"/>
                <w:szCs w:val="17"/>
              </w:rPr>
              <w:t>Crossing ID is the sequential resource crossing from west to east.  Some resources are grouped due to complete containment in other resources (e.g. a wetland entirely within a floodway).</w:t>
            </w:r>
          </w:p>
          <w:p w:rsidR="0049161B" w:rsidRPr="005325E0" w:rsidRDefault="0049161B" w:rsidP="00C650DF">
            <w:pPr>
              <w:spacing w:before="40" w:after="40"/>
              <w:jc w:val="left"/>
              <w:rPr>
                <w:rFonts w:ascii="Arial" w:hAnsi="Arial" w:cs="Arial"/>
                <w:sz w:val="16"/>
                <w:szCs w:val="17"/>
              </w:rPr>
            </w:pPr>
            <w:r w:rsidRPr="005325E0">
              <w:rPr>
                <w:rFonts w:ascii="Arial" w:hAnsi="Arial" w:cs="Arial"/>
                <w:sz w:val="16"/>
                <w:szCs w:val="17"/>
                <w:vertAlign w:val="superscript"/>
              </w:rPr>
              <w:t>2</w:t>
            </w:r>
            <w:r w:rsidRPr="005325E0">
              <w:rPr>
                <w:rFonts w:ascii="Arial" w:hAnsi="Arial" w:cs="Arial"/>
                <w:sz w:val="16"/>
                <w:szCs w:val="17"/>
              </w:rPr>
              <w:t xml:space="preserve"> </w:t>
            </w:r>
            <w:r w:rsidR="000430FD" w:rsidRPr="005325E0">
              <w:rPr>
                <w:rFonts w:ascii="Arial" w:hAnsi="Arial" w:cs="Arial"/>
                <w:sz w:val="16"/>
                <w:szCs w:val="17"/>
              </w:rPr>
              <w:t>See Project Description</w:t>
            </w:r>
          </w:p>
          <w:p w:rsidR="0049161B" w:rsidRPr="005325E0" w:rsidRDefault="0049161B" w:rsidP="00C650DF">
            <w:pPr>
              <w:spacing w:before="40" w:after="40"/>
              <w:jc w:val="left"/>
              <w:rPr>
                <w:rFonts w:ascii="Arial" w:hAnsi="Arial" w:cs="Arial"/>
                <w:sz w:val="16"/>
                <w:szCs w:val="17"/>
              </w:rPr>
            </w:pPr>
            <w:r w:rsidRPr="005325E0">
              <w:rPr>
                <w:rFonts w:ascii="Arial" w:hAnsi="Arial" w:cs="Arial"/>
                <w:sz w:val="16"/>
                <w:szCs w:val="17"/>
                <w:vertAlign w:val="superscript"/>
              </w:rPr>
              <w:t>3</w:t>
            </w:r>
            <w:r w:rsidRPr="005325E0">
              <w:rPr>
                <w:rFonts w:ascii="Arial" w:hAnsi="Arial" w:cs="Arial"/>
                <w:b/>
                <w:sz w:val="16"/>
                <w:szCs w:val="17"/>
                <w:vertAlign w:val="superscript"/>
              </w:rPr>
              <w:t xml:space="preserve"> </w:t>
            </w:r>
            <w:r w:rsidRPr="005325E0">
              <w:rPr>
                <w:rFonts w:ascii="Arial" w:hAnsi="Arial" w:cs="Arial"/>
                <w:sz w:val="16"/>
                <w:szCs w:val="17"/>
              </w:rPr>
              <w:t>Fees include the rates listed in the Chapter 105 Fee Calculation Sheet of $8,000 per acre of permanent impact and $4,000 per acre of temporary impact.</w:t>
            </w:r>
          </w:p>
          <w:p w:rsidR="0049161B" w:rsidRPr="005325E0" w:rsidRDefault="0049161B" w:rsidP="00C650DF">
            <w:pPr>
              <w:spacing w:before="40" w:after="40"/>
              <w:jc w:val="left"/>
              <w:rPr>
                <w:rFonts w:ascii="Arial" w:hAnsi="Arial" w:cs="Arial"/>
                <w:sz w:val="16"/>
                <w:szCs w:val="17"/>
              </w:rPr>
            </w:pPr>
            <w:r w:rsidRPr="005325E0">
              <w:rPr>
                <w:rFonts w:ascii="Arial" w:hAnsi="Arial" w:cs="Arial"/>
                <w:sz w:val="16"/>
                <w:szCs w:val="17"/>
                <w:vertAlign w:val="superscript"/>
              </w:rPr>
              <w:t>4</w:t>
            </w:r>
            <w:r w:rsidRPr="005325E0">
              <w:rPr>
                <w:rFonts w:ascii="Arial" w:hAnsi="Arial" w:cs="Arial"/>
                <w:sz w:val="16"/>
                <w:szCs w:val="17"/>
              </w:rPr>
              <w:t>Total Area includes the Chapter 106 floodplain impacts.</w:t>
            </w:r>
          </w:p>
          <w:p w:rsidR="0049161B" w:rsidRPr="007D4E46" w:rsidRDefault="0049161B" w:rsidP="00C650DF">
            <w:pPr>
              <w:spacing w:before="40" w:after="40"/>
              <w:jc w:val="left"/>
              <w:rPr>
                <w:rFonts w:ascii="Arial" w:hAnsi="Arial" w:cs="Arial"/>
                <w:color w:val="000000"/>
                <w:sz w:val="17"/>
                <w:szCs w:val="17"/>
              </w:rPr>
            </w:pPr>
            <w:r w:rsidRPr="005325E0">
              <w:rPr>
                <w:rFonts w:ascii="Arial" w:hAnsi="Arial" w:cs="Arial"/>
                <w:sz w:val="16"/>
                <w:szCs w:val="17"/>
              </w:rPr>
              <w:t>*PADEP-Waived stream impacts are not included in impact fee calculation</w:t>
            </w:r>
          </w:p>
        </w:tc>
      </w:tr>
    </w:tbl>
    <w:p w:rsidR="007E51E4" w:rsidRDefault="007E51E4" w:rsidP="00461F21">
      <w:pPr>
        <w:rPr>
          <w:rFonts w:ascii="Arial" w:hAnsi="Arial"/>
          <w:sz w:val="18"/>
        </w:rPr>
        <w:sectPr w:rsidR="007E51E4" w:rsidSect="00C03F1A">
          <w:type w:val="continuous"/>
          <w:pgSz w:w="24480" w:h="15840" w:orient="landscape" w:code="17"/>
          <w:pgMar w:top="1440" w:right="1440" w:bottom="1440" w:left="1440" w:header="720" w:footer="720" w:gutter="0"/>
          <w:cols w:num="5" w:space="720"/>
          <w:docGrid w:linePitch="360"/>
        </w:sectPr>
      </w:pPr>
    </w:p>
    <w:p w:rsidR="00F80532" w:rsidRPr="00990CBD" w:rsidRDefault="00461F21" w:rsidP="00EE6D17">
      <w:pPr>
        <w:spacing w:before="0" w:after="0"/>
        <w:jc w:val="center"/>
        <w:rPr>
          <w:rFonts w:ascii="Arial" w:hAnsi="Arial" w:cs="Arial"/>
          <w:b/>
          <w:bCs/>
          <w:sz w:val="18"/>
          <w:szCs w:val="18"/>
        </w:rPr>
        <w:sectPr w:rsidR="00F80532" w:rsidRPr="00990CBD" w:rsidSect="00C03F1A">
          <w:type w:val="continuous"/>
          <w:pgSz w:w="24480" w:h="15840" w:orient="landscape" w:code="17"/>
          <w:pgMar w:top="720" w:right="720" w:bottom="720" w:left="72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 xml:space="preserve">Wetland Impact Summary for the Pennsylvania Pipeline Project (PPP) – </w:t>
      </w:r>
      <w:r w:rsidR="00251BCB">
        <w:rPr>
          <w:rFonts w:ascii="Arial" w:hAnsi="Arial" w:cs="Arial"/>
          <w:b/>
          <w:bCs/>
          <w:sz w:val="20"/>
          <w:szCs w:val="18"/>
        </w:rPr>
        <w:t xml:space="preserve">Berks County – </w:t>
      </w:r>
      <w:r w:rsidR="00DC5B75" w:rsidRPr="00DC5B75">
        <w:rPr>
          <w:rFonts w:ascii="Arial" w:hAnsi="Arial" w:cs="Arial"/>
          <w:b/>
          <w:bCs/>
          <w:sz w:val="20"/>
          <w:szCs w:val="18"/>
        </w:rPr>
        <w:t>5/</w:t>
      </w:r>
      <w:r w:rsidR="00760E38">
        <w:rPr>
          <w:rFonts w:ascii="Arial" w:hAnsi="Arial" w:cs="Arial"/>
          <w:b/>
          <w:bCs/>
          <w:sz w:val="20"/>
          <w:szCs w:val="18"/>
        </w:rPr>
        <w:t>24</w:t>
      </w:r>
      <w:r w:rsidR="00DC5B75" w:rsidRPr="00DC5B75">
        <w:rPr>
          <w:rFonts w:ascii="Arial" w:hAnsi="Arial" w:cs="Arial"/>
          <w:b/>
          <w:bCs/>
          <w:sz w:val="20"/>
          <w:szCs w:val="18"/>
        </w:rPr>
        <w:t>/2016</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418"/>
        <w:gridCol w:w="1423"/>
        <w:gridCol w:w="1805"/>
        <w:gridCol w:w="1708"/>
        <w:gridCol w:w="1234"/>
        <w:gridCol w:w="1616"/>
        <w:gridCol w:w="1331"/>
        <w:gridCol w:w="1331"/>
        <w:gridCol w:w="1142"/>
        <w:gridCol w:w="1331"/>
        <w:gridCol w:w="1234"/>
        <w:gridCol w:w="2510"/>
        <w:gridCol w:w="1078"/>
        <w:gridCol w:w="1441"/>
        <w:gridCol w:w="1432"/>
        <w:gridCol w:w="990"/>
      </w:tblGrid>
      <w:tr w:rsidR="004E6B91" w:rsidRPr="0035241B" w:rsidTr="00CB05D5">
        <w:trPr>
          <w:trHeight w:val="885"/>
          <w:tblHeader/>
          <w:jc w:val="center"/>
        </w:trPr>
        <w:tc>
          <w:tcPr>
            <w:tcW w:w="308" w:type="pct"/>
            <w:tcBorders>
              <w:bottom w:val="single" w:sz="12" w:space="0" w:color="auto"/>
            </w:tcBorders>
            <w:shd w:val="clear" w:color="auto" w:fill="A6A6A6"/>
            <w:vAlign w:val="bottom"/>
          </w:tcPr>
          <w:p w:rsidR="004E6B91" w:rsidRDefault="004E6B91" w:rsidP="00C650DF">
            <w:pPr>
              <w:spacing w:beforeLines="20" w:before="48" w:afterLines="20" w:after="48"/>
              <w:contextualSpacing/>
              <w:jc w:val="center"/>
              <w:rPr>
                <w:rFonts w:ascii="Arial" w:hAnsi="Arial" w:cs="Arial"/>
                <w:b/>
                <w:sz w:val="16"/>
                <w:szCs w:val="16"/>
              </w:rPr>
            </w:pPr>
            <w:r w:rsidRPr="000655BF">
              <w:rPr>
                <w:rFonts w:ascii="Arial" w:hAnsi="Arial" w:cs="Arial"/>
                <w:b/>
                <w:sz w:val="16"/>
                <w:szCs w:val="16"/>
              </w:rPr>
              <w:t>Wetland ID</w:t>
            </w:r>
          </w:p>
          <w:p w:rsidR="00B23B4C" w:rsidRPr="000655BF" w:rsidRDefault="00B23B4C" w:rsidP="00C650DF">
            <w:pPr>
              <w:spacing w:beforeLines="20" w:before="48" w:afterLines="20" w:after="48"/>
              <w:contextualSpacing/>
              <w:jc w:val="center"/>
              <w:rPr>
                <w:rFonts w:ascii="Arial" w:hAnsi="Arial" w:cs="Arial"/>
                <w:b/>
                <w:bCs/>
                <w:color w:val="000000"/>
                <w:sz w:val="16"/>
                <w:szCs w:val="16"/>
              </w:rPr>
            </w:pPr>
          </w:p>
        </w:tc>
        <w:tc>
          <w:tcPr>
            <w:tcW w:w="309" w:type="pct"/>
            <w:tcBorders>
              <w:bottom w:val="single" w:sz="12" w:space="0" w:color="auto"/>
            </w:tcBorders>
            <w:shd w:val="clear" w:color="auto" w:fill="A6A6A6"/>
            <w:vAlign w:val="bottom"/>
          </w:tcPr>
          <w:p w:rsidR="004E6B91" w:rsidRPr="000655BF" w:rsidRDefault="004E6B91" w:rsidP="00C650DF">
            <w:pPr>
              <w:spacing w:beforeLines="20" w:before="48" w:afterLines="20" w:after="48"/>
              <w:contextualSpacing/>
              <w:jc w:val="center"/>
              <w:rPr>
                <w:rFonts w:ascii="Arial" w:hAnsi="Arial" w:cs="Arial"/>
                <w:b/>
                <w:bCs/>
                <w:color w:val="000000"/>
                <w:sz w:val="16"/>
                <w:szCs w:val="16"/>
              </w:rPr>
            </w:pPr>
            <w:r w:rsidRPr="000655BF">
              <w:rPr>
                <w:rFonts w:ascii="Arial" w:hAnsi="Arial" w:cs="Arial"/>
                <w:b/>
                <w:sz w:val="16"/>
                <w:szCs w:val="16"/>
              </w:rPr>
              <w:t>USFWS Cowardin Classification</w:t>
            </w:r>
            <w:r w:rsidR="000C04E9" w:rsidRPr="000655BF">
              <w:rPr>
                <w:rFonts w:ascii="Arial" w:hAnsi="Arial" w:cs="Arial"/>
                <w:b/>
                <w:sz w:val="20"/>
                <w:szCs w:val="16"/>
                <w:vertAlign w:val="superscript"/>
              </w:rPr>
              <w:t>2</w:t>
            </w:r>
          </w:p>
        </w:tc>
        <w:tc>
          <w:tcPr>
            <w:tcW w:w="392" w:type="pct"/>
            <w:tcBorders>
              <w:bottom w:val="single" w:sz="12" w:space="0" w:color="auto"/>
            </w:tcBorders>
            <w:shd w:val="clear" w:color="auto" w:fill="A6A6A6"/>
            <w:vAlign w:val="bottom"/>
          </w:tcPr>
          <w:p w:rsidR="004E6B91" w:rsidRPr="000655BF" w:rsidRDefault="004E6B91" w:rsidP="00C650DF">
            <w:pPr>
              <w:spacing w:beforeLines="20" w:before="48" w:afterLines="20" w:after="48"/>
              <w:contextualSpacing/>
              <w:jc w:val="center"/>
              <w:rPr>
                <w:rFonts w:ascii="Arial" w:hAnsi="Arial" w:cs="Arial"/>
                <w:b/>
                <w:bCs/>
                <w:color w:val="000000"/>
                <w:sz w:val="16"/>
                <w:szCs w:val="16"/>
              </w:rPr>
            </w:pPr>
            <w:r w:rsidRPr="000655BF">
              <w:rPr>
                <w:rFonts w:ascii="Arial" w:hAnsi="Arial" w:cs="Arial"/>
                <w:b/>
                <w:sz w:val="16"/>
                <w:szCs w:val="16"/>
              </w:rPr>
              <w:t>Coordinates</w:t>
            </w:r>
          </w:p>
        </w:tc>
        <w:tc>
          <w:tcPr>
            <w:tcW w:w="371" w:type="pct"/>
            <w:tcBorders>
              <w:bottom w:val="single" w:sz="12" w:space="0" w:color="auto"/>
            </w:tcBorders>
            <w:shd w:val="clear" w:color="auto" w:fill="A6A6A6"/>
            <w:vAlign w:val="bottom"/>
          </w:tcPr>
          <w:p w:rsidR="004E6B91" w:rsidRPr="003354F8" w:rsidRDefault="004E6B91" w:rsidP="00C650DF">
            <w:pPr>
              <w:spacing w:beforeLines="20" w:before="48" w:afterLines="20" w:after="48"/>
              <w:contextualSpacing/>
              <w:jc w:val="center"/>
              <w:rPr>
                <w:rFonts w:ascii="Arial" w:hAnsi="Arial" w:cs="Arial"/>
                <w:b/>
                <w:sz w:val="16"/>
                <w:szCs w:val="16"/>
              </w:rPr>
            </w:pPr>
            <w:r>
              <w:rPr>
                <w:rFonts w:ascii="Arial" w:hAnsi="Arial" w:cs="Arial"/>
                <w:b/>
                <w:sz w:val="16"/>
                <w:szCs w:val="16"/>
              </w:rPr>
              <w:t>12-Digit HUC Code</w:t>
            </w:r>
          </w:p>
        </w:tc>
        <w:tc>
          <w:tcPr>
            <w:tcW w:w="268" w:type="pct"/>
            <w:tcBorders>
              <w:bottom w:val="single" w:sz="12" w:space="0" w:color="auto"/>
            </w:tcBorders>
            <w:shd w:val="clear" w:color="auto" w:fill="A6A6A6"/>
            <w:vAlign w:val="bottom"/>
          </w:tcPr>
          <w:p w:rsidR="004E6B91" w:rsidRPr="003354F8" w:rsidRDefault="004E6B91" w:rsidP="00C650DF">
            <w:pPr>
              <w:spacing w:beforeLines="20" w:before="48" w:afterLines="20" w:after="48"/>
              <w:contextualSpacing/>
              <w:jc w:val="center"/>
              <w:rPr>
                <w:rFonts w:ascii="Arial" w:hAnsi="Arial" w:cs="Arial"/>
                <w:b/>
                <w:bCs/>
                <w:color w:val="000000"/>
                <w:sz w:val="16"/>
                <w:szCs w:val="16"/>
              </w:rPr>
            </w:pPr>
            <w:r w:rsidRPr="003354F8">
              <w:rPr>
                <w:rFonts w:ascii="Arial" w:hAnsi="Arial" w:cs="Arial"/>
                <w:b/>
                <w:sz w:val="16"/>
                <w:szCs w:val="16"/>
              </w:rPr>
              <w:t>Crossing Method</w:t>
            </w:r>
            <w:r w:rsidR="000C04E9">
              <w:rPr>
                <w:rFonts w:ascii="Arial" w:hAnsi="Arial" w:cs="Arial"/>
                <w:b/>
                <w:sz w:val="20"/>
                <w:vertAlign w:val="superscript"/>
              </w:rPr>
              <w:t>1,3</w:t>
            </w:r>
          </w:p>
        </w:tc>
        <w:tc>
          <w:tcPr>
            <w:tcW w:w="351" w:type="pct"/>
            <w:tcBorders>
              <w:bottom w:val="single" w:sz="12" w:space="0" w:color="auto"/>
            </w:tcBorders>
            <w:shd w:val="clear" w:color="auto" w:fill="A6A6A6"/>
            <w:vAlign w:val="bottom"/>
          </w:tcPr>
          <w:p w:rsidR="004E6B91" w:rsidRDefault="004E6B91" w:rsidP="00C650DF">
            <w:pPr>
              <w:spacing w:beforeLines="20" w:before="48" w:afterLines="20" w:after="48"/>
              <w:contextualSpacing/>
              <w:jc w:val="center"/>
              <w:rPr>
                <w:rFonts w:ascii="Arial" w:hAnsi="Arial" w:cs="Arial"/>
                <w:b/>
                <w:sz w:val="16"/>
                <w:szCs w:val="16"/>
              </w:rPr>
            </w:pPr>
            <w:r>
              <w:rPr>
                <w:rFonts w:ascii="Arial" w:hAnsi="Arial" w:cs="Arial"/>
                <w:b/>
                <w:sz w:val="16"/>
                <w:szCs w:val="16"/>
              </w:rPr>
              <w:t>Length of Centerline Crossing (feet)</w:t>
            </w:r>
            <w:r>
              <w:rPr>
                <w:rFonts w:ascii="Arial" w:hAnsi="Arial" w:cs="Arial"/>
                <w:b/>
                <w:sz w:val="20"/>
                <w:vertAlign w:val="superscript"/>
              </w:rPr>
              <w:t xml:space="preserve"> </w:t>
            </w:r>
            <w:r w:rsidR="000C04E9">
              <w:rPr>
                <w:rFonts w:ascii="Arial" w:hAnsi="Arial" w:cs="Arial"/>
                <w:b/>
                <w:sz w:val="20"/>
                <w:vertAlign w:val="superscript"/>
              </w:rPr>
              <w:t>4</w:t>
            </w:r>
          </w:p>
        </w:tc>
        <w:tc>
          <w:tcPr>
            <w:tcW w:w="289" w:type="pct"/>
            <w:tcBorders>
              <w:bottom w:val="single" w:sz="12" w:space="0" w:color="auto"/>
            </w:tcBorders>
            <w:shd w:val="clear" w:color="auto" w:fill="A6A6A6"/>
            <w:vAlign w:val="bottom"/>
          </w:tcPr>
          <w:p w:rsidR="004E6B91" w:rsidRPr="000655BF" w:rsidRDefault="004E6B91" w:rsidP="00C650DF">
            <w:pPr>
              <w:spacing w:beforeLines="20" w:before="48" w:afterLines="20" w:after="48"/>
              <w:contextualSpacing/>
              <w:jc w:val="center"/>
              <w:rPr>
                <w:rFonts w:ascii="Arial" w:hAnsi="Arial" w:cs="Arial"/>
                <w:b/>
                <w:bCs/>
                <w:color w:val="000000"/>
                <w:sz w:val="16"/>
                <w:szCs w:val="16"/>
              </w:rPr>
            </w:pPr>
            <w:r w:rsidRPr="000655BF">
              <w:rPr>
                <w:rFonts w:ascii="Arial" w:hAnsi="Arial" w:cs="Arial"/>
                <w:b/>
                <w:sz w:val="16"/>
                <w:szCs w:val="16"/>
              </w:rPr>
              <w:t xml:space="preserve">PADEP Permanent </w:t>
            </w:r>
            <w:r w:rsidR="006A7B44" w:rsidRPr="000655BF">
              <w:rPr>
                <w:rFonts w:ascii="Arial" w:hAnsi="Arial" w:cs="Arial"/>
                <w:b/>
                <w:sz w:val="16"/>
                <w:szCs w:val="16"/>
              </w:rPr>
              <w:t>Impact</w:t>
            </w:r>
            <w:r w:rsidR="000C04E9" w:rsidRPr="000655BF">
              <w:rPr>
                <w:rFonts w:ascii="Arial" w:hAnsi="Arial" w:cs="Arial"/>
                <w:b/>
                <w:sz w:val="20"/>
                <w:vertAlign w:val="superscript"/>
              </w:rPr>
              <w:t>5</w:t>
            </w:r>
          </w:p>
        </w:tc>
        <w:tc>
          <w:tcPr>
            <w:tcW w:w="289" w:type="pct"/>
            <w:tcBorders>
              <w:bottom w:val="single" w:sz="12" w:space="0" w:color="auto"/>
            </w:tcBorders>
            <w:shd w:val="clear" w:color="auto" w:fill="A6A6A6"/>
            <w:vAlign w:val="bottom"/>
          </w:tcPr>
          <w:p w:rsidR="004E6B91" w:rsidRPr="000655BF" w:rsidDel="00FA48CD" w:rsidRDefault="004E6B91" w:rsidP="00C650DF">
            <w:pPr>
              <w:spacing w:beforeLines="20" w:before="48" w:afterLines="20" w:after="48"/>
              <w:contextualSpacing/>
              <w:jc w:val="center"/>
              <w:rPr>
                <w:rFonts w:ascii="Arial" w:hAnsi="Arial" w:cs="Arial"/>
                <w:b/>
                <w:sz w:val="20"/>
                <w:vertAlign w:val="superscript"/>
              </w:rPr>
            </w:pPr>
            <w:r w:rsidRPr="000655BF">
              <w:rPr>
                <w:rFonts w:ascii="Arial" w:hAnsi="Arial" w:cs="Arial"/>
                <w:b/>
                <w:sz w:val="16"/>
                <w:szCs w:val="16"/>
              </w:rPr>
              <w:t xml:space="preserve">PADEP Temporary </w:t>
            </w:r>
            <w:r w:rsidR="006A7B44" w:rsidRPr="000655BF">
              <w:rPr>
                <w:rFonts w:ascii="Arial" w:hAnsi="Arial" w:cs="Arial"/>
                <w:b/>
                <w:sz w:val="16"/>
                <w:szCs w:val="16"/>
              </w:rPr>
              <w:t>Impact</w:t>
            </w:r>
            <w:r w:rsidR="000C04E9" w:rsidRPr="000655BF">
              <w:rPr>
                <w:rFonts w:ascii="Arial" w:hAnsi="Arial" w:cs="Arial"/>
                <w:b/>
                <w:sz w:val="20"/>
                <w:vertAlign w:val="superscript"/>
              </w:rPr>
              <w:t>6</w:t>
            </w:r>
          </w:p>
        </w:tc>
        <w:tc>
          <w:tcPr>
            <w:tcW w:w="248" w:type="pct"/>
            <w:tcBorders>
              <w:bottom w:val="single" w:sz="12" w:space="0" w:color="auto"/>
            </w:tcBorders>
            <w:shd w:val="clear" w:color="auto" w:fill="A6A6A6"/>
            <w:vAlign w:val="bottom"/>
          </w:tcPr>
          <w:p w:rsidR="004E6B91" w:rsidRDefault="004E6B91" w:rsidP="00C650DF">
            <w:pPr>
              <w:spacing w:beforeLines="20" w:before="48" w:afterLines="20" w:after="48"/>
              <w:contextualSpacing/>
              <w:jc w:val="center"/>
              <w:rPr>
                <w:rFonts w:ascii="Arial" w:hAnsi="Arial" w:cs="Arial"/>
                <w:b/>
                <w:sz w:val="16"/>
                <w:szCs w:val="16"/>
              </w:rPr>
            </w:pPr>
            <w:r w:rsidRPr="00FB6AE4">
              <w:rPr>
                <w:rFonts w:ascii="Arial" w:hAnsi="Arial" w:cs="Arial"/>
                <w:b/>
                <w:sz w:val="16"/>
                <w:szCs w:val="16"/>
              </w:rPr>
              <w:t>PADEP &amp; USACE Permanent Loss</w:t>
            </w:r>
            <w:r w:rsidR="000C04E9" w:rsidRPr="00FB6AE4">
              <w:rPr>
                <w:rFonts w:ascii="Arial" w:hAnsi="Arial" w:cs="Arial"/>
                <w:b/>
                <w:sz w:val="20"/>
                <w:vertAlign w:val="superscript"/>
              </w:rPr>
              <w:t>7</w:t>
            </w:r>
          </w:p>
        </w:tc>
        <w:tc>
          <w:tcPr>
            <w:tcW w:w="289" w:type="pct"/>
            <w:tcBorders>
              <w:bottom w:val="single" w:sz="12" w:space="0" w:color="auto"/>
            </w:tcBorders>
            <w:shd w:val="clear" w:color="auto" w:fill="A6A6A6"/>
            <w:vAlign w:val="bottom"/>
          </w:tcPr>
          <w:p w:rsidR="004E6B91" w:rsidRDefault="004E6B91" w:rsidP="00C650DF">
            <w:pPr>
              <w:spacing w:beforeLines="20" w:before="48" w:afterLines="20" w:after="48"/>
              <w:contextualSpacing/>
              <w:jc w:val="center"/>
              <w:rPr>
                <w:rFonts w:ascii="Arial" w:hAnsi="Arial" w:cs="Arial"/>
                <w:b/>
                <w:sz w:val="16"/>
                <w:szCs w:val="16"/>
              </w:rPr>
            </w:pPr>
          </w:p>
          <w:p w:rsidR="004E6B91" w:rsidRPr="00E75A95" w:rsidDel="00FA48CD" w:rsidRDefault="004E6B91" w:rsidP="00C650DF">
            <w:pPr>
              <w:spacing w:beforeLines="20" w:before="48" w:afterLines="20" w:after="48"/>
              <w:contextualSpacing/>
              <w:jc w:val="center"/>
              <w:rPr>
                <w:rFonts w:ascii="Arial" w:hAnsi="Arial" w:cs="Arial"/>
                <w:b/>
                <w:sz w:val="20"/>
                <w:vertAlign w:val="superscript"/>
              </w:rPr>
            </w:pPr>
            <w:r w:rsidRPr="000655BF">
              <w:rPr>
                <w:rFonts w:ascii="Arial" w:hAnsi="Arial" w:cs="Arial"/>
                <w:b/>
                <w:sz w:val="16"/>
                <w:szCs w:val="16"/>
              </w:rPr>
              <w:t>Conversion Impact (acre)</w:t>
            </w:r>
            <w:r w:rsidR="000C04E9" w:rsidRPr="000655BF">
              <w:rPr>
                <w:rFonts w:ascii="Arial" w:hAnsi="Arial" w:cs="Arial"/>
                <w:b/>
                <w:sz w:val="20"/>
                <w:vertAlign w:val="superscript"/>
              </w:rPr>
              <w:t>8</w:t>
            </w:r>
          </w:p>
        </w:tc>
        <w:tc>
          <w:tcPr>
            <w:tcW w:w="268" w:type="pct"/>
            <w:tcBorders>
              <w:bottom w:val="single" w:sz="12" w:space="0" w:color="auto"/>
            </w:tcBorders>
            <w:shd w:val="clear" w:color="auto" w:fill="A6A6A6"/>
            <w:vAlign w:val="bottom"/>
          </w:tcPr>
          <w:p w:rsidR="004E6B91" w:rsidRDefault="004E6B91" w:rsidP="00C650DF">
            <w:pPr>
              <w:spacing w:beforeLines="20" w:before="48" w:afterLines="20" w:after="48"/>
              <w:contextualSpacing/>
              <w:jc w:val="center"/>
              <w:rPr>
                <w:rFonts w:ascii="Arial" w:hAnsi="Arial" w:cs="Arial"/>
                <w:b/>
                <w:sz w:val="16"/>
                <w:szCs w:val="16"/>
              </w:rPr>
            </w:pPr>
            <w:r w:rsidRPr="002E380B">
              <w:rPr>
                <w:rFonts w:ascii="Arial" w:hAnsi="Arial" w:cs="Arial"/>
                <w:b/>
                <w:sz w:val="16"/>
                <w:szCs w:val="16"/>
              </w:rPr>
              <w:t>Exceptional Value</w:t>
            </w:r>
          </w:p>
        </w:tc>
        <w:tc>
          <w:tcPr>
            <w:tcW w:w="545" w:type="pct"/>
            <w:tcBorders>
              <w:bottom w:val="single" w:sz="12" w:space="0" w:color="auto"/>
            </w:tcBorders>
            <w:shd w:val="clear" w:color="auto" w:fill="A6A6A6"/>
            <w:vAlign w:val="bottom"/>
          </w:tcPr>
          <w:p w:rsidR="004E6B91" w:rsidRPr="003354F8" w:rsidRDefault="004E6B91" w:rsidP="00C650DF">
            <w:pPr>
              <w:spacing w:beforeLines="20" w:before="48" w:afterLines="20" w:after="48"/>
              <w:contextualSpacing/>
              <w:jc w:val="center"/>
              <w:rPr>
                <w:rFonts w:ascii="Arial" w:hAnsi="Arial" w:cs="Arial"/>
                <w:b/>
                <w:sz w:val="16"/>
                <w:szCs w:val="16"/>
              </w:rPr>
            </w:pPr>
            <w:r>
              <w:rPr>
                <w:rFonts w:ascii="Arial" w:hAnsi="Arial" w:cs="Arial"/>
                <w:b/>
                <w:sz w:val="16"/>
                <w:szCs w:val="16"/>
              </w:rPr>
              <w:t>Site Plan</w:t>
            </w:r>
            <w:r w:rsidR="006A7B44">
              <w:rPr>
                <w:rFonts w:ascii="Arial" w:hAnsi="Arial" w:cs="Arial"/>
                <w:b/>
                <w:sz w:val="16"/>
                <w:szCs w:val="16"/>
              </w:rPr>
              <w:t>/E&amp;S Plan</w:t>
            </w:r>
            <w:r w:rsidR="00DF56FC">
              <w:rPr>
                <w:rFonts w:ascii="Arial" w:hAnsi="Arial" w:cs="Arial"/>
                <w:b/>
                <w:sz w:val="16"/>
                <w:szCs w:val="16"/>
              </w:rPr>
              <w:t>/HDD</w:t>
            </w:r>
            <w:r w:rsidR="006A7B44">
              <w:rPr>
                <w:rFonts w:ascii="Arial" w:hAnsi="Arial" w:cs="Arial"/>
                <w:b/>
                <w:sz w:val="16"/>
                <w:szCs w:val="16"/>
              </w:rPr>
              <w:t xml:space="preserve"> Sheet</w:t>
            </w:r>
            <w:r>
              <w:rPr>
                <w:rFonts w:ascii="Arial" w:hAnsi="Arial" w:cs="Arial"/>
                <w:b/>
                <w:sz w:val="16"/>
                <w:szCs w:val="16"/>
              </w:rPr>
              <w:t xml:space="preserve"> Number</w:t>
            </w:r>
          </w:p>
        </w:tc>
        <w:tc>
          <w:tcPr>
            <w:tcW w:w="234" w:type="pct"/>
            <w:tcBorders>
              <w:bottom w:val="single" w:sz="12" w:space="0" w:color="auto"/>
            </w:tcBorders>
            <w:shd w:val="clear" w:color="auto" w:fill="A6A6A6"/>
            <w:vAlign w:val="bottom"/>
          </w:tcPr>
          <w:p w:rsidR="004E6B91" w:rsidRPr="002E380B" w:rsidRDefault="004E6B91" w:rsidP="00C650DF">
            <w:pPr>
              <w:spacing w:beforeLines="20" w:before="48" w:afterLines="20" w:after="48"/>
              <w:contextualSpacing/>
              <w:jc w:val="center"/>
              <w:rPr>
                <w:rFonts w:ascii="Arial" w:hAnsi="Arial" w:cs="Arial"/>
                <w:b/>
                <w:bCs/>
                <w:color w:val="000000"/>
                <w:sz w:val="16"/>
                <w:szCs w:val="16"/>
              </w:rPr>
            </w:pPr>
            <w:r w:rsidRPr="002E380B">
              <w:rPr>
                <w:rFonts w:ascii="Arial" w:hAnsi="Arial" w:cs="Arial"/>
                <w:b/>
                <w:sz w:val="16"/>
                <w:szCs w:val="16"/>
              </w:rPr>
              <w:t>Permit</w:t>
            </w:r>
          </w:p>
        </w:tc>
        <w:tc>
          <w:tcPr>
            <w:tcW w:w="313" w:type="pct"/>
            <w:tcBorders>
              <w:bottom w:val="single" w:sz="12" w:space="0" w:color="auto"/>
            </w:tcBorders>
            <w:shd w:val="clear" w:color="auto" w:fill="A6A6A6"/>
            <w:vAlign w:val="bottom"/>
          </w:tcPr>
          <w:p w:rsidR="004E6B91" w:rsidRPr="002E380B" w:rsidRDefault="004E6B91" w:rsidP="00C650DF">
            <w:pPr>
              <w:spacing w:beforeLines="20" w:before="48" w:afterLines="20" w:after="48"/>
              <w:contextualSpacing/>
              <w:jc w:val="center"/>
              <w:rPr>
                <w:rFonts w:ascii="Arial" w:hAnsi="Arial" w:cs="Arial"/>
                <w:b/>
                <w:sz w:val="16"/>
                <w:szCs w:val="16"/>
              </w:rPr>
            </w:pPr>
            <w:r w:rsidRPr="002E380B">
              <w:rPr>
                <w:rFonts w:ascii="Arial" w:hAnsi="Arial" w:cs="Arial"/>
                <w:b/>
                <w:sz w:val="16"/>
                <w:szCs w:val="16"/>
              </w:rPr>
              <w:t>USACE District</w:t>
            </w:r>
          </w:p>
        </w:tc>
        <w:tc>
          <w:tcPr>
            <w:tcW w:w="311" w:type="pct"/>
            <w:tcBorders>
              <w:bottom w:val="single" w:sz="12" w:space="0" w:color="auto"/>
            </w:tcBorders>
            <w:shd w:val="clear" w:color="auto" w:fill="A6A6A6"/>
            <w:vAlign w:val="bottom"/>
          </w:tcPr>
          <w:p w:rsidR="004E6B91" w:rsidRPr="002E380B" w:rsidRDefault="004E6B91" w:rsidP="00C650DF">
            <w:pPr>
              <w:spacing w:beforeLines="20" w:before="48" w:afterLines="20" w:after="48"/>
              <w:contextualSpacing/>
              <w:jc w:val="center"/>
              <w:rPr>
                <w:rFonts w:ascii="Arial" w:hAnsi="Arial" w:cs="Arial"/>
                <w:b/>
                <w:sz w:val="16"/>
                <w:szCs w:val="16"/>
              </w:rPr>
            </w:pPr>
            <w:r w:rsidRPr="002E380B">
              <w:rPr>
                <w:rFonts w:ascii="Arial" w:hAnsi="Arial" w:cs="Arial"/>
                <w:b/>
                <w:sz w:val="16"/>
                <w:szCs w:val="16"/>
              </w:rPr>
              <w:t>USACE Section 10/404 Activity</w:t>
            </w:r>
          </w:p>
        </w:tc>
        <w:tc>
          <w:tcPr>
            <w:tcW w:w="215" w:type="pct"/>
            <w:tcBorders>
              <w:bottom w:val="single" w:sz="12" w:space="0" w:color="auto"/>
            </w:tcBorders>
            <w:shd w:val="clear" w:color="auto" w:fill="A6A6A6"/>
            <w:vAlign w:val="bottom"/>
          </w:tcPr>
          <w:p w:rsidR="004E6B91" w:rsidRDefault="004E6B91" w:rsidP="00C650DF">
            <w:pPr>
              <w:spacing w:beforeLines="20" w:before="48" w:afterLines="20" w:after="48"/>
              <w:contextualSpacing/>
              <w:jc w:val="center"/>
              <w:rPr>
                <w:rFonts w:ascii="Arial" w:hAnsi="Arial" w:cs="Arial"/>
                <w:b/>
                <w:sz w:val="16"/>
                <w:szCs w:val="16"/>
              </w:rPr>
            </w:pPr>
            <w:r>
              <w:rPr>
                <w:rFonts w:ascii="Arial" w:hAnsi="Arial" w:cs="Arial"/>
                <w:b/>
                <w:sz w:val="16"/>
                <w:szCs w:val="16"/>
              </w:rPr>
              <w:t>Fee Crossing Reference Number</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77A89">
              <w:rPr>
                <w:rFonts w:ascii="Arial" w:hAnsi="Arial" w:cs="Arial"/>
                <w:color w:val="000000"/>
                <w:sz w:val="17"/>
                <w:szCs w:val="17"/>
              </w:rPr>
              <w:t>Pond-B3</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PuB</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F84CE9" w:rsidRDefault="00AD7919" w:rsidP="00C650DF">
            <w:pPr>
              <w:spacing w:beforeLines="20" w:before="48" w:afterLines="20" w:after="48"/>
              <w:contextualSpacing/>
              <w:jc w:val="center"/>
              <w:rPr>
                <w:rFonts w:ascii="Arial" w:hAnsi="Arial" w:cs="Arial"/>
                <w:color w:val="000000"/>
                <w:sz w:val="17"/>
                <w:szCs w:val="17"/>
              </w:rPr>
            </w:pPr>
            <w:r w:rsidRPr="003B0331">
              <w:rPr>
                <w:rFonts w:ascii="Arial" w:hAnsi="Arial" w:cs="Arial"/>
                <w:color w:val="000000"/>
                <w:sz w:val="17"/>
                <w:szCs w:val="17"/>
              </w:rPr>
              <w:t>-75.9507</w:t>
            </w:r>
            <w:r>
              <w:rPr>
                <w:rFonts w:ascii="Arial" w:hAnsi="Arial" w:cs="Arial"/>
                <w:color w:val="000000"/>
                <w:sz w:val="17"/>
                <w:szCs w:val="17"/>
              </w:rPr>
              <w:t xml:space="preserve">, </w:t>
            </w:r>
            <w:r w:rsidRPr="003B0331">
              <w:rPr>
                <w:rFonts w:ascii="Arial" w:hAnsi="Arial" w:cs="Arial"/>
                <w:color w:val="000000"/>
                <w:sz w:val="17"/>
                <w:szCs w:val="17"/>
              </w:rPr>
              <w:t>40.2254</w:t>
            </w:r>
          </w:p>
        </w:tc>
        <w:tc>
          <w:tcPr>
            <w:tcW w:w="371" w:type="pct"/>
            <w:tcBorders>
              <w:top w:val="single" w:sz="6" w:space="0" w:color="auto"/>
              <w:left w:val="nil"/>
              <w:bottom w:val="single" w:sz="6" w:space="0" w:color="auto"/>
              <w:right w:val="nil"/>
            </w:tcBorders>
            <w:shd w:val="clear" w:color="auto" w:fill="auto"/>
            <w:vAlign w:val="center"/>
          </w:tcPr>
          <w:p w:rsidR="00AD7919" w:rsidRPr="0005507F" w:rsidRDefault="00AD7919" w:rsidP="00C650DF">
            <w:pPr>
              <w:spacing w:beforeLines="20" w:before="48" w:afterLines="20" w:after="48"/>
              <w:contextualSpacing/>
              <w:jc w:val="center"/>
              <w:rPr>
                <w:rFonts w:ascii="Arial" w:hAnsi="Arial" w:cs="Arial"/>
                <w:color w:val="000000"/>
                <w:sz w:val="17"/>
                <w:szCs w:val="17"/>
              </w:rPr>
            </w:pPr>
            <w:r w:rsidRPr="0005507F">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234</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862A2E" w:rsidRDefault="00AD7919" w:rsidP="00C650DF">
            <w:pPr>
              <w:spacing w:beforeLines="20" w:before="48" w:afterLines="20" w:after="48"/>
              <w:contextualSpacing/>
              <w:jc w:val="center"/>
              <w:rPr>
                <w:rFonts w:ascii="Arial" w:hAnsi="Arial" w:cs="Arial"/>
                <w:color w:val="000000"/>
                <w:sz w:val="17"/>
                <w:szCs w:val="17"/>
              </w:rPr>
            </w:pPr>
            <w:r w:rsidRPr="00862A2E">
              <w:rPr>
                <w:rFonts w:ascii="Arial" w:hAnsi="Arial" w:cs="Arial"/>
                <w:color w:val="000000"/>
                <w:sz w:val="17"/>
                <w:szCs w:val="17"/>
              </w:rPr>
              <w:t>0.016</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26/5.46</w:t>
            </w:r>
          </w:p>
          <w:p w:rsidR="00762914" w:rsidRPr="00FD1487" w:rsidRDefault="00762914" w:rsidP="00FD1487">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lang w:val="x-none"/>
              </w:rPr>
              <w:t>PA-</w:t>
            </w:r>
            <w:r w:rsidR="00FD1487">
              <w:rPr>
                <w:rFonts w:ascii="Arial" w:hAnsi="Arial" w:cs="Arial"/>
                <w:color w:val="000000"/>
                <w:sz w:val="17"/>
                <w:szCs w:val="17"/>
              </w:rPr>
              <w:t>BR-0138.0001-RD &amp; -16</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Non-jurisdictional</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76</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W35</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-75.8733</w:t>
            </w:r>
            <w:r>
              <w:rPr>
                <w:rFonts w:ascii="Arial" w:hAnsi="Arial" w:cs="Arial"/>
                <w:color w:val="000000"/>
                <w:sz w:val="17"/>
                <w:szCs w:val="17"/>
              </w:rPr>
              <w:t xml:space="preserve">, </w:t>
            </w:r>
            <w:r w:rsidRPr="00F84CE9">
              <w:rPr>
                <w:rFonts w:ascii="Arial" w:hAnsi="Arial" w:cs="Arial"/>
                <w:color w:val="000000"/>
                <w:sz w:val="17"/>
                <w:szCs w:val="17"/>
              </w:rPr>
              <w:t>40.1758</w:t>
            </w:r>
          </w:p>
        </w:tc>
        <w:tc>
          <w:tcPr>
            <w:tcW w:w="371" w:type="pct"/>
            <w:tcBorders>
              <w:top w:val="single" w:sz="6" w:space="0" w:color="auto"/>
              <w:left w:val="nil"/>
              <w:bottom w:val="single" w:sz="6" w:space="0" w:color="auto"/>
              <w:right w:val="nil"/>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020503061103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252</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0.422</w:t>
            </w:r>
          </w:p>
        </w:tc>
        <w:tc>
          <w:tcPr>
            <w:tcW w:w="289"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0.001</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39/5.65</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105</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W48</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-75.9959</w:t>
            </w:r>
            <w:r>
              <w:rPr>
                <w:rFonts w:ascii="Arial" w:hAnsi="Arial" w:cs="Arial"/>
                <w:color w:val="000000"/>
                <w:sz w:val="17"/>
                <w:szCs w:val="17"/>
              </w:rPr>
              <w:t xml:space="preserve">, </w:t>
            </w:r>
            <w:r w:rsidRPr="00F84CE9">
              <w:rPr>
                <w:rFonts w:ascii="Arial" w:hAnsi="Arial" w:cs="Arial"/>
                <w:color w:val="000000"/>
                <w:sz w:val="17"/>
                <w:szCs w:val="17"/>
              </w:rPr>
              <w:t>40.2609</w:t>
            </w:r>
          </w:p>
        </w:tc>
        <w:tc>
          <w:tcPr>
            <w:tcW w:w="371" w:type="pct"/>
            <w:tcBorders>
              <w:top w:val="single" w:sz="6" w:space="0" w:color="auto"/>
              <w:left w:val="nil"/>
              <w:bottom w:val="single" w:sz="6" w:space="0" w:color="auto"/>
              <w:right w:val="nil"/>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020402030605</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0.001</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19/5.33</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47</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W301</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-75.9117</w:t>
            </w:r>
            <w:r>
              <w:rPr>
                <w:rFonts w:ascii="Arial" w:hAnsi="Arial" w:cs="Arial"/>
                <w:color w:val="000000"/>
                <w:sz w:val="17"/>
                <w:szCs w:val="17"/>
              </w:rPr>
              <w:t xml:space="preserve">, </w:t>
            </w:r>
            <w:r w:rsidRPr="00F84CE9">
              <w:rPr>
                <w:rFonts w:ascii="Arial" w:hAnsi="Arial" w:cs="Arial"/>
                <w:color w:val="000000"/>
                <w:sz w:val="17"/>
                <w:szCs w:val="17"/>
              </w:rPr>
              <w:t>40.2</w:t>
            </w:r>
            <w:r>
              <w:rPr>
                <w:rFonts w:ascii="Arial" w:hAnsi="Arial" w:cs="Arial"/>
                <w:color w:val="000000"/>
                <w:sz w:val="17"/>
                <w:szCs w:val="17"/>
              </w:rPr>
              <w:t>000</w:t>
            </w:r>
          </w:p>
        </w:tc>
        <w:tc>
          <w:tcPr>
            <w:tcW w:w="371" w:type="pct"/>
            <w:tcBorders>
              <w:top w:val="single" w:sz="6" w:space="0" w:color="auto"/>
              <w:left w:val="nil"/>
              <w:bottom w:val="single" w:sz="6" w:space="0" w:color="auto"/>
              <w:right w:val="nil"/>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55</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0.02</w:t>
            </w:r>
            <w:r>
              <w:rPr>
                <w:rFonts w:ascii="Arial" w:hAnsi="Arial" w:cs="Arial"/>
                <w:color w:val="000000"/>
                <w:sz w:val="17"/>
                <w:szCs w:val="17"/>
              </w:rPr>
              <w:t>0</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AA2058">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32/5.55</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95</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W302</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-75.9567</w:t>
            </w:r>
            <w:r>
              <w:rPr>
                <w:rFonts w:ascii="Arial" w:hAnsi="Arial" w:cs="Arial"/>
                <w:color w:val="000000"/>
                <w:sz w:val="17"/>
                <w:szCs w:val="17"/>
              </w:rPr>
              <w:t xml:space="preserve">, </w:t>
            </w:r>
            <w:r w:rsidRPr="00F84CE9">
              <w:rPr>
                <w:rFonts w:ascii="Arial" w:hAnsi="Arial" w:cs="Arial"/>
                <w:color w:val="000000"/>
                <w:sz w:val="17"/>
                <w:szCs w:val="17"/>
              </w:rPr>
              <w:t>40.2292</w:t>
            </w:r>
          </w:p>
        </w:tc>
        <w:tc>
          <w:tcPr>
            <w:tcW w:w="371" w:type="pct"/>
            <w:tcBorders>
              <w:top w:val="single" w:sz="6" w:space="0" w:color="auto"/>
              <w:left w:val="nil"/>
              <w:bottom w:val="single" w:sz="6" w:space="0" w:color="auto"/>
              <w:right w:val="nil"/>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63</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0.058</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AA2058">
              <w:rPr>
                <w:rFonts w:ascii="Arial" w:hAnsi="Arial" w:cs="Arial"/>
                <w:color w:val="000000"/>
                <w:sz w:val="17"/>
                <w:szCs w:val="17"/>
              </w:rPr>
              <w:t>n/a</w:t>
            </w:r>
          </w:p>
        </w:tc>
        <w:tc>
          <w:tcPr>
            <w:tcW w:w="54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26/5.44</w:t>
            </w:r>
          </w:p>
          <w:p w:rsidR="00D240AD" w:rsidRPr="0071256C" w:rsidRDefault="00D240AD" w:rsidP="00C650DF">
            <w:pPr>
              <w:spacing w:beforeLines="20" w:before="48" w:afterLines="20" w:after="48"/>
              <w:contextualSpacing/>
              <w:jc w:val="center"/>
              <w:rPr>
                <w:rFonts w:ascii="Arial" w:hAnsi="Arial" w:cs="Arial"/>
                <w:color w:val="000000"/>
                <w:sz w:val="17"/>
                <w:szCs w:val="17"/>
              </w:rPr>
            </w:pPr>
            <w:r w:rsidRPr="00D240AD">
              <w:rPr>
                <w:rFonts w:ascii="Arial" w:hAnsi="Arial" w:cs="Arial"/>
                <w:color w:val="000000"/>
                <w:sz w:val="18"/>
                <w:szCs w:val="15"/>
              </w:rPr>
              <w:t>B29-B31-C-101</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69</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AM2</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-75.9911</w:t>
            </w:r>
            <w:r>
              <w:rPr>
                <w:rFonts w:ascii="Arial" w:hAnsi="Arial" w:cs="Arial"/>
                <w:color w:val="000000"/>
                <w:sz w:val="17"/>
                <w:szCs w:val="17"/>
              </w:rPr>
              <w:t xml:space="preserve">, </w:t>
            </w:r>
            <w:r w:rsidRPr="00F84CE9">
              <w:rPr>
                <w:rFonts w:ascii="Arial" w:hAnsi="Arial" w:cs="Arial"/>
                <w:color w:val="000000"/>
                <w:sz w:val="17"/>
                <w:szCs w:val="17"/>
              </w:rPr>
              <w:t>40.2575</w:t>
            </w:r>
          </w:p>
        </w:tc>
        <w:tc>
          <w:tcPr>
            <w:tcW w:w="371" w:type="pct"/>
            <w:tcBorders>
              <w:top w:val="single" w:sz="6" w:space="0" w:color="auto"/>
              <w:left w:val="nil"/>
              <w:bottom w:val="single" w:sz="6" w:space="0" w:color="auto"/>
              <w:right w:val="nil"/>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020402030605</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0.046</w:t>
            </w:r>
          </w:p>
        </w:tc>
        <w:tc>
          <w:tcPr>
            <w:tcW w:w="289"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0.006</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CF4356" w:rsidP="00C650DF">
            <w:pPr>
              <w:spacing w:beforeLines="20" w:before="48" w:afterLines="20" w:after="48"/>
              <w:contextualSpacing/>
              <w:jc w:val="center"/>
            </w:pPr>
            <w:r>
              <w:rPr>
                <w:rFonts w:ascii="Arial" w:hAnsi="Arial" w:cs="Arial"/>
                <w:color w:val="000000"/>
                <w:sz w:val="17"/>
                <w:szCs w:val="17"/>
              </w:rPr>
              <w:t>Bog Turtle</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20/5.35</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48</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77A89">
              <w:rPr>
                <w:rFonts w:ascii="Arial" w:hAnsi="Arial" w:cs="Arial"/>
                <w:color w:val="000000"/>
                <w:sz w:val="17"/>
                <w:szCs w:val="17"/>
              </w:rPr>
              <w:t>A37</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F84CE9" w:rsidRDefault="00AD7919" w:rsidP="00C650DF">
            <w:pPr>
              <w:spacing w:beforeLines="20" w:before="48" w:afterLines="20" w:after="48"/>
              <w:contextualSpacing/>
              <w:jc w:val="center"/>
              <w:rPr>
                <w:rFonts w:ascii="Arial" w:hAnsi="Arial" w:cs="Arial"/>
                <w:color w:val="000000"/>
                <w:sz w:val="17"/>
                <w:szCs w:val="17"/>
              </w:rPr>
            </w:pPr>
            <w:r w:rsidRPr="00D77A89">
              <w:rPr>
                <w:rFonts w:ascii="Arial" w:hAnsi="Arial" w:cs="Arial"/>
                <w:color w:val="000000"/>
                <w:sz w:val="17"/>
                <w:szCs w:val="17"/>
              </w:rPr>
              <w:t>-75.8632</w:t>
            </w:r>
            <w:r>
              <w:rPr>
                <w:rFonts w:ascii="Arial" w:hAnsi="Arial" w:cs="Arial"/>
                <w:color w:val="000000"/>
                <w:sz w:val="17"/>
                <w:szCs w:val="17"/>
              </w:rPr>
              <w:t xml:space="preserve">, </w:t>
            </w:r>
            <w:r w:rsidRPr="00D77A89">
              <w:rPr>
                <w:rFonts w:ascii="Arial" w:hAnsi="Arial" w:cs="Arial"/>
                <w:color w:val="000000"/>
                <w:sz w:val="17"/>
                <w:szCs w:val="17"/>
              </w:rPr>
              <w:t>40.1698</w:t>
            </w:r>
          </w:p>
        </w:tc>
        <w:tc>
          <w:tcPr>
            <w:tcW w:w="371" w:type="pct"/>
            <w:tcBorders>
              <w:top w:val="single" w:sz="4" w:space="0" w:color="auto"/>
              <w:left w:val="single" w:sz="4"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020503061103</w:t>
            </w:r>
          </w:p>
        </w:tc>
        <w:tc>
          <w:tcPr>
            <w:tcW w:w="268" w:type="pct"/>
            <w:tcBorders>
              <w:lef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351" w:type="pct"/>
            <w:tcBorders>
              <w:top w:val="single" w:sz="6" w:space="0" w:color="auto"/>
              <w:left w:val="nil"/>
              <w:bottom w:val="single" w:sz="6" w:space="0" w:color="auto"/>
              <w:right w:val="single" w:sz="6" w:space="0" w:color="auto"/>
            </w:tcBorders>
            <w:shd w:val="clear" w:color="auto" w:fill="auto"/>
            <w:vAlign w:val="center"/>
          </w:tcPr>
          <w:p w:rsidR="00AD7919" w:rsidRPr="00D77A89" w:rsidRDefault="00AD7919" w:rsidP="00C650DF">
            <w:pPr>
              <w:spacing w:beforeLines="20" w:before="48" w:afterLines="20" w:after="48"/>
              <w:contextualSpacing/>
              <w:jc w:val="center"/>
              <w:rPr>
                <w:rFonts w:ascii="Arial" w:hAnsi="Arial" w:cs="Arial"/>
                <w:color w:val="000000"/>
                <w:sz w:val="17"/>
                <w:szCs w:val="17"/>
              </w:rPr>
            </w:pPr>
            <w:r w:rsidRPr="00D77A89">
              <w:rPr>
                <w:rFonts w:ascii="Arial" w:hAnsi="Arial" w:cs="Arial"/>
                <w:color w:val="000000"/>
                <w:sz w:val="17"/>
                <w:szCs w:val="17"/>
              </w:rPr>
              <w:t>67</w:t>
            </w:r>
          </w:p>
        </w:tc>
        <w:tc>
          <w:tcPr>
            <w:tcW w:w="289" w:type="pct"/>
            <w:tcBorders>
              <w:top w:val="single" w:sz="6" w:space="0" w:color="auto"/>
              <w:left w:val="single" w:sz="6" w:space="0" w:color="auto"/>
              <w:bottom w:val="single" w:sz="6" w:space="0" w:color="auto"/>
            </w:tcBorders>
            <w:shd w:val="clear" w:color="auto" w:fill="auto"/>
            <w:vAlign w:val="center"/>
          </w:tcPr>
          <w:p w:rsidR="00AD7919" w:rsidRPr="00D77A89" w:rsidRDefault="00AD7919" w:rsidP="00C650DF">
            <w:pPr>
              <w:spacing w:beforeLines="20" w:before="48" w:afterLines="20" w:after="48"/>
              <w:contextualSpacing/>
              <w:jc w:val="center"/>
              <w:rPr>
                <w:rFonts w:ascii="Arial" w:hAnsi="Arial" w:cs="Arial"/>
                <w:color w:val="000000"/>
                <w:sz w:val="17"/>
                <w:szCs w:val="17"/>
              </w:rPr>
            </w:pPr>
            <w:r w:rsidRPr="00D77A89">
              <w:rPr>
                <w:rFonts w:ascii="Arial" w:hAnsi="Arial" w:cs="Arial"/>
                <w:color w:val="000000"/>
                <w:sz w:val="17"/>
                <w:szCs w:val="17"/>
              </w:rPr>
              <w:t>0.005</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AA2058">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40/5.68</w:t>
            </w:r>
          </w:p>
          <w:p w:rsidR="00762914" w:rsidRPr="0071256C" w:rsidRDefault="00762914" w:rsidP="00FD1487">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lang w:val="x-none"/>
              </w:rPr>
              <w:t>PA-</w:t>
            </w:r>
            <w:r w:rsidR="00FD1487">
              <w:rPr>
                <w:rFonts w:ascii="Arial" w:hAnsi="Arial" w:cs="Arial"/>
                <w:color w:val="000000"/>
                <w:sz w:val="17"/>
                <w:szCs w:val="17"/>
              </w:rPr>
              <w:t>BR-0181.0000-RD</w:t>
            </w:r>
            <w:r w:rsidR="0080564F">
              <w:rPr>
                <w:rFonts w:ascii="Arial" w:hAnsi="Arial" w:cs="Arial"/>
                <w:color w:val="000000"/>
                <w:sz w:val="17"/>
                <w:szCs w:val="17"/>
              </w:rPr>
              <w:t xml:space="preserve"> &amp;</w:t>
            </w:r>
            <w:r w:rsidRPr="0071256C">
              <w:rPr>
                <w:rFonts w:ascii="Arial" w:hAnsi="Arial" w:cs="Arial"/>
                <w:color w:val="000000"/>
                <w:sz w:val="17"/>
                <w:szCs w:val="17"/>
              </w:rPr>
              <w:t>-16</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Non-jurisdictional</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117</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A45</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-75.855</w:t>
            </w:r>
            <w:r>
              <w:rPr>
                <w:rFonts w:ascii="Arial" w:hAnsi="Arial" w:cs="Arial"/>
                <w:color w:val="000000"/>
                <w:sz w:val="17"/>
                <w:szCs w:val="17"/>
              </w:rPr>
              <w:t xml:space="preserve">0, </w:t>
            </w:r>
            <w:r w:rsidRPr="00F84CE9">
              <w:rPr>
                <w:rFonts w:ascii="Arial" w:hAnsi="Arial" w:cs="Arial"/>
                <w:color w:val="000000"/>
                <w:sz w:val="17"/>
                <w:szCs w:val="17"/>
              </w:rPr>
              <w:t>40.1648</w:t>
            </w:r>
          </w:p>
        </w:tc>
        <w:tc>
          <w:tcPr>
            <w:tcW w:w="371" w:type="pct"/>
            <w:tcBorders>
              <w:top w:val="single" w:sz="6" w:space="0" w:color="auto"/>
              <w:left w:val="single" w:sz="4"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020503061103</w:t>
            </w:r>
          </w:p>
        </w:tc>
        <w:tc>
          <w:tcPr>
            <w:tcW w:w="268" w:type="pct"/>
            <w:tcBorders>
              <w:lef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92</w:t>
            </w:r>
          </w:p>
        </w:tc>
        <w:tc>
          <w:tcPr>
            <w:tcW w:w="289" w:type="pct"/>
            <w:tcBorders>
              <w:top w:val="single" w:sz="6" w:space="0" w:color="auto"/>
              <w:left w:val="single" w:sz="6" w:space="0" w:color="auto"/>
              <w:bottom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0.123</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AA2058">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41/5.7</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122</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A49</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-76.0929</w:t>
            </w:r>
            <w:r>
              <w:rPr>
                <w:rFonts w:ascii="Arial" w:hAnsi="Arial" w:cs="Arial"/>
                <w:color w:val="000000"/>
                <w:sz w:val="17"/>
                <w:szCs w:val="17"/>
              </w:rPr>
              <w:t xml:space="preserve">, </w:t>
            </w:r>
            <w:r w:rsidRPr="00F84CE9">
              <w:rPr>
                <w:rFonts w:ascii="Arial" w:hAnsi="Arial" w:cs="Arial"/>
                <w:color w:val="000000"/>
                <w:sz w:val="17"/>
                <w:szCs w:val="17"/>
              </w:rPr>
              <w:t>40.2901</w:t>
            </w:r>
          </w:p>
        </w:tc>
        <w:tc>
          <w:tcPr>
            <w:tcW w:w="371" w:type="pct"/>
            <w:tcBorders>
              <w:top w:val="single" w:sz="6" w:space="0" w:color="auto"/>
              <w:left w:val="single" w:sz="4"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020503060901</w:t>
            </w:r>
          </w:p>
        </w:tc>
        <w:tc>
          <w:tcPr>
            <w:tcW w:w="268" w:type="pct"/>
            <w:tcBorders>
              <w:lef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73</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0.05</w:t>
            </w:r>
            <w:r>
              <w:rPr>
                <w:rFonts w:ascii="Arial" w:hAnsi="Arial" w:cs="Arial"/>
                <w:color w:val="000000"/>
                <w:sz w:val="17"/>
                <w:szCs w:val="17"/>
              </w:rPr>
              <w:t>0</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AA2058">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2/5.03</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B16</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-76.1013</w:t>
            </w:r>
            <w:r>
              <w:rPr>
                <w:rFonts w:ascii="Arial" w:hAnsi="Arial" w:cs="Arial"/>
                <w:color w:val="000000"/>
                <w:sz w:val="17"/>
                <w:szCs w:val="17"/>
              </w:rPr>
              <w:t xml:space="preserve">, </w:t>
            </w:r>
            <w:r w:rsidRPr="00F84CE9">
              <w:rPr>
                <w:rFonts w:ascii="Arial" w:hAnsi="Arial" w:cs="Arial"/>
                <w:color w:val="000000"/>
                <w:sz w:val="17"/>
                <w:szCs w:val="17"/>
              </w:rPr>
              <w:t>40.2865</w:t>
            </w:r>
          </w:p>
        </w:tc>
        <w:tc>
          <w:tcPr>
            <w:tcW w:w="371" w:type="pct"/>
            <w:tcBorders>
              <w:top w:val="single" w:sz="6" w:space="0" w:color="auto"/>
              <w:left w:val="single" w:sz="4" w:space="0" w:color="auto"/>
              <w:bottom w:val="single" w:sz="4"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020503060901</w:t>
            </w:r>
          </w:p>
        </w:tc>
        <w:tc>
          <w:tcPr>
            <w:tcW w:w="268" w:type="pct"/>
            <w:tcBorders>
              <w:lef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0.007</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AA2058">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1/5.01</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B18</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-76.1009</w:t>
            </w:r>
            <w:r>
              <w:rPr>
                <w:rFonts w:ascii="Arial" w:hAnsi="Arial" w:cs="Arial"/>
                <w:color w:val="000000"/>
                <w:sz w:val="17"/>
                <w:szCs w:val="17"/>
              </w:rPr>
              <w:t xml:space="preserve">, </w:t>
            </w:r>
            <w:r w:rsidRPr="00F84CE9">
              <w:rPr>
                <w:rFonts w:ascii="Arial" w:hAnsi="Arial" w:cs="Arial"/>
                <w:color w:val="000000"/>
                <w:sz w:val="17"/>
                <w:szCs w:val="17"/>
              </w:rPr>
              <w:t>40.2864</w:t>
            </w:r>
          </w:p>
        </w:tc>
        <w:tc>
          <w:tcPr>
            <w:tcW w:w="371" w:type="pct"/>
            <w:tcBorders>
              <w:top w:val="single" w:sz="6" w:space="0" w:color="auto"/>
              <w:left w:val="nil"/>
              <w:bottom w:val="single" w:sz="6" w:space="0" w:color="auto"/>
              <w:right w:val="nil"/>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020503060901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19</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0.01</w:t>
            </w:r>
            <w:r>
              <w:rPr>
                <w:rFonts w:ascii="Arial" w:hAnsi="Arial" w:cs="Arial"/>
                <w:color w:val="000000"/>
                <w:sz w:val="17"/>
                <w:szCs w:val="17"/>
              </w:rPr>
              <w:t>0</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AA2058">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1/5.01</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B21</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-76.0879</w:t>
            </w:r>
            <w:r>
              <w:rPr>
                <w:rFonts w:ascii="Arial" w:hAnsi="Arial" w:cs="Arial"/>
                <w:color w:val="000000"/>
                <w:sz w:val="17"/>
                <w:szCs w:val="17"/>
              </w:rPr>
              <w:t xml:space="preserve">, </w:t>
            </w:r>
            <w:r w:rsidRPr="00F84CE9">
              <w:rPr>
                <w:rFonts w:ascii="Arial" w:hAnsi="Arial" w:cs="Arial"/>
                <w:color w:val="000000"/>
                <w:sz w:val="17"/>
                <w:szCs w:val="17"/>
              </w:rPr>
              <w:t>40.2928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020402030408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142</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0.109</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2/5.04</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B22</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-76.0871</w:t>
            </w:r>
            <w:r>
              <w:rPr>
                <w:rFonts w:ascii="Arial" w:hAnsi="Arial" w:cs="Arial"/>
                <w:color w:val="000000"/>
                <w:sz w:val="17"/>
                <w:szCs w:val="17"/>
              </w:rPr>
              <w:t xml:space="preserve">, </w:t>
            </w:r>
            <w:r w:rsidRPr="00F84CE9">
              <w:rPr>
                <w:rFonts w:ascii="Arial" w:hAnsi="Arial" w:cs="Arial"/>
                <w:color w:val="000000"/>
                <w:sz w:val="17"/>
                <w:szCs w:val="17"/>
              </w:rPr>
              <w:t>40.2933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020402030408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255</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0.29</w:t>
            </w:r>
            <w:r>
              <w:rPr>
                <w:rFonts w:ascii="Arial" w:hAnsi="Arial" w:cs="Arial"/>
                <w:color w:val="000000"/>
                <w:sz w:val="17"/>
                <w:szCs w:val="17"/>
              </w:rPr>
              <w:t>0</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2/5.04</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14</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B24</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-76.0829</w:t>
            </w:r>
            <w:r>
              <w:rPr>
                <w:rFonts w:ascii="Arial" w:hAnsi="Arial" w:cs="Arial"/>
                <w:color w:val="000000"/>
                <w:sz w:val="17"/>
                <w:szCs w:val="17"/>
              </w:rPr>
              <w:t xml:space="preserve">, </w:t>
            </w:r>
            <w:r w:rsidRPr="00F84CE9">
              <w:rPr>
                <w:rFonts w:ascii="Arial" w:hAnsi="Arial" w:cs="Arial"/>
                <w:color w:val="000000"/>
                <w:sz w:val="17"/>
                <w:szCs w:val="17"/>
              </w:rPr>
              <w:t>40.2952</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020402030408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77</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0.057</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3/5.05</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B27</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-75.9554</w:t>
            </w:r>
            <w:r>
              <w:rPr>
                <w:rFonts w:ascii="Arial" w:hAnsi="Arial" w:cs="Arial"/>
                <w:color w:val="000000"/>
                <w:sz w:val="17"/>
                <w:szCs w:val="17"/>
              </w:rPr>
              <w:t xml:space="preserve">, </w:t>
            </w:r>
            <w:r w:rsidRPr="00F84CE9">
              <w:rPr>
                <w:rFonts w:ascii="Arial" w:hAnsi="Arial" w:cs="Arial"/>
                <w:color w:val="000000"/>
                <w:sz w:val="17"/>
                <w:szCs w:val="17"/>
              </w:rPr>
              <w:t>40.2285</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91</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0.059</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1F6C48">
              <w:rPr>
                <w:rFonts w:ascii="Arial" w:hAnsi="Arial" w:cs="Arial"/>
                <w:color w:val="000000"/>
                <w:sz w:val="17"/>
                <w:szCs w:val="17"/>
              </w:rPr>
              <w:t>n/a</w:t>
            </w:r>
          </w:p>
        </w:tc>
        <w:tc>
          <w:tcPr>
            <w:tcW w:w="54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26/5.45</w:t>
            </w:r>
          </w:p>
          <w:p w:rsidR="00D240AD" w:rsidRPr="0071256C" w:rsidRDefault="00D240AD" w:rsidP="00C650DF">
            <w:pPr>
              <w:spacing w:beforeLines="20" w:before="48" w:afterLines="20" w:after="48"/>
              <w:contextualSpacing/>
              <w:jc w:val="center"/>
              <w:rPr>
                <w:rFonts w:ascii="Arial" w:hAnsi="Arial" w:cs="Arial"/>
                <w:color w:val="000000"/>
                <w:sz w:val="17"/>
                <w:szCs w:val="17"/>
              </w:rPr>
            </w:pPr>
            <w:r w:rsidRPr="00D240AD">
              <w:rPr>
                <w:rFonts w:ascii="Arial" w:hAnsi="Arial" w:cs="Arial"/>
                <w:color w:val="000000"/>
                <w:sz w:val="18"/>
                <w:szCs w:val="15"/>
              </w:rPr>
              <w:t>B29-B31-C-101</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74</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B28</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-75.9556</w:t>
            </w:r>
            <w:r>
              <w:rPr>
                <w:rFonts w:ascii="Arial" w:hAnsi="Arial" w:cs="Arial"/>
                <w:color w:val="000000"/>
                <w:sz w:val="17"/>
                <w:szCs w:val="17"/>
              </w:rPr>
              <w:t xml:space="preserve">, </w:t>
            </w:r>
            <w:r w:rsidRPr="00F84CE9">
              <w:rPr>
                <w:rFonts w:ascii="Arial" w:hAnsi="Arial" w:cs="Arial"/>
                <w:color w:val="000000"/>
                <w:sz w:val="17"/>
                <w:szCs w:val="17"/>
              </w:rPr>
              <w:t>40.2283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34</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0.027</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1F6C48">
              <w:rPr>
                <w:rFonts w:ascii="Arial" w:hAnsi="Arial" w:cs="Arial"/>
                <w:color w:val="000000"/>
                <w:sz w:val="17"/>
                <w:szCs w:val="17"/>
              </w:rPr>
              <w:t>n/a</w:t>
            </w:r>
          </w:p>
        </w:tc>
        <w:tc>
          <w:tcPr>
            <w:tcW w:w="54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26/5.45</w:t>
            </w:r>
          </w:p>
          <w:p w:rsidR="00D240AD" w:rsidRPr="0071256C" w:rsidRDefault="00D240AD" w:rsidP="00C650DF">
            <w:pPr>
              <w:spacing w:beforeLines="20" w:before="48" w:afterLines="20" w:after="48"/>
              <w:contextualSpacing/>
              <w:jc w:val="center"/>
              <w:rPr>
                <w:rFonts w:ascii="Arial" w:hAnsi="Arial" w:cs="Arial"/>
                <w:color w:val="000000"/>
                <w:sz w:val="17"/>
                <w:szCs w:val="17"/>
              </w:rPr>
            </w:pPr>
            <w:r w:rsidRPr="00D240AD">
              <w:rPr>
                <w:rFonts w:ascii="Arial" w:hAnsi="Arial" w:cs="Arial"/>
                <w:color w:val="000000"/>
                <w:sz w:val="18"/>
                <w:szCs w:val="15"/>
              </w:rPr>
              <w:t>B29-B31-C-101</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75</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B29</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-75.9565</w:t>
            </w:r>
            <w:r>
              <w:rPr>
                <w:rFonts w:ascii="Arial" w:hAnsi="Arial" w:cs="Arial"/>
                <w:color w:val="000000"/>
                <w:sz w:val="17"/>
                <w:szCs w:val="17"/>
              </w:rPr>
              <w:t xml:space="preserve">, </w:t>
            </w:r>
            <w:r w:rsidRPr="00F84CE9">
              <w:rPr>
                <w:rFonts w:ascii="Arial" w:hAnsi="Arial" w:cs="Arial"/>
                <w:color w:val="000000"/>
                <w:sz w:val="17"/>
                <w:szCs w:val="17"/>
              </w:rPr>
              <w:t>40.2289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147</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0.18</w:t>
            </w:r>
            <w:r>
              <w:rPr>
                <w:rFonts w:ascii="Arial" w:hAnsi="Arial" w:cs="Arial"/>
                <w:color w:val="000000"/>
                <w:sz w:val="17"/>
                <w:szCs w:val="17"/>
              </w:rPr>
              <w:t>0</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1F6C48">
              <w:rPr>
                <w:rFonts w:ascii="Arial" w:hAnsi="Arial" w:cs="Arial"/>
                <w:color w:val="000000"/>
                <w:sz w:val="17"/>
                <w:szCs w:val="17"/>
              </w:rPr>
              <w:t>n/a</w:t>
            </w:r>
          </w:p>
        </w:tc>
        <w:tc>
          <w:tcPr>
            <w:tcW w:w="54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26/5.44</w:t>
            </w:r>
          </w:p>
          <w:p w:rsidR="00D240AD" w:rsidRPr="0071256C" w:rsidRDefault="00D240AD" w:rsidP="00C650DF">
            <w:pPr>
              <w:spacing w:beforeLines="20" w:before="48" w:afterLines="20" w:after="48"/>
              <w:contextualSpacing/>
              <w:jc w:val="center"/>
              <w:rPr>
                <w:rFonts w:ascii="Arial" w:hAnsi="Arial" w:cs="Arial"/>
                <w:color w:val="000000"/>
                <w:sz w:val="17"/>
                <w:szCs w:val="17"/>
              </w:rPr>
            </w:pPr>
            <w:r w:rsidRPr="00D240AD">
              <w:rPr>
                <w:rFonts w:ascii="Arial" w:hAnsi="Arial" w:cs="Arial"/>
                <w:color w:val="000000"/>
                <w:sz w:val="18"/>
                <w:szCs w:val="15"/>
              </w:rPr>
              <w:t>B29-B31-C-101</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70</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B30</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-75.9566</w:t>
            </w:r>
            <w:r>
              <w:rPr>
                <w:rFonts w:ascii="Arial" w:hAnsi="Arial" w:cs="Arial"/>
                <w:color w:val="000000"/>
                <w:sz w:val="17"/>
                <w:szCs w:val="17"/>
              </w:rPr>
              <w:t xml:space="preserve">, </w:t>
            </w:r>
            <w:r w:rsidRPr="00F84CE9">
              <w:rPr>
                <w:rFonts w:ascii="Arial" w:hAnsi="Arial" w:cs="Arial"/>
                <w:color w:val="000000"/>
                <w:sz w:val="17"/>
                <w:szCs w:val="17"/>
              </w:rPr>
              <w:t>40.2294</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0.001</w:t>
            </w:r>
          </w:p>
        </w:tc>
        <w:tc>
          <w:tcPr>
            <w:tcW w:w="289" w:type="pct"/>
            <w:tcBorders>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1F6C48">
              <w:rPr>
                <w:rFonts w:ascii="Arial" w:hAnsi="Arial" w:cs="Arial"/>
                <w:color w:val="000000"/>
                <w:sz w:val="17"/>
                <w:szCs w:val="17"/>
              </w:rPr>
              <w:t>n/a</w:t>
            </w:r>
          </w:p>
        </w:tc>
        <w:tc>
          <w:tcPr>
            <w:tcW w:w="54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26/5.44</w:t>
            </w:r>
          </w:p>
          <w:p w:rsidR="00D240AD" w:rsidRPr="0071256C" w:rsidRDefault="00D240AD" w:rsidP="00C650DF">
            <w:pPr>
              <w:spacing w:beforeLines="20" w:before="48" w:afterLines="20" w:after="48"/>
              <w:contextualSpacing/>
              <w:jc w:val="center"/>
              <w:rPr>
                <w:rFonts w:ascii="Arial" w:hAnsi="Arial" w:cs="Arial"/>
                <w:color w:val="000000"/>
                <w:sz w:val="17"/>
                <w:szCs w:val="17"/>
              </w:rPr>
            </w:pPr>
            <w:r w:rsidRPr="00D240AD">
              <w:rPr>
                <w:rFonts w:ascii="Arial" w:hAnsi="Arial" w:cs="Arial"/>
                <w:color w:val="000000"/>
                <w:sz w:val="18"/>
                <w:szCs w:val="15"/>
              </w:rPr>
              <w:t>B29-B31-C-101</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68</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B31</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-75.9572</w:t>
            </w:r>
            <w:r>
              <w:rPr>
                <w:rFonts w:ascii="Arial" w:hAnsi="Arial" w:cs="Arial"/>
                <w:color w:val="000000"/>
                <w:sz w:val="17"/>
                <w:szCs w:val="17"/>
              </w:rPr>
              <w:t xml:space="preserve">, </w:t>
            </w:r>
            <w:r w:rsidRPr="00F84CE9">
              <w:rPr>
                <w:rFonts w:ascii="Arial" w:hAnsi="Arial" w:cs="Arial"/>
                <w:color w:val="000000"/>
                <w:sz w:val="17"/>
                <w:szCs w:val="17"/>
              </w:rPr>
              <w:t>40.2297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 Temporary Matting</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0.005</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1F6C48">
              <w:rPr>
                <w:rFonts w:ascii="Arial" w:hAnsi="Arial" w:cs="Arial"/>
                <w:color w:val="000000"/>
                <w:sz w:val="17"/>
                <w:szCs w:val="17"/>
              </w:rPr>
              <w:t>n/a</w:t>
            </w:r>
          </w:p>
        </w:tc>
        <w:tc>
          <w:tcPr>
            <w:tcW w:w="54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26/5.44</w:t>
            </w:r>
          </w:p>
          <w:p w:rsidR="00D240AD" w:rsidRPr="0071256C" w:rsidRDefault="00D240AD" w:rsidP="00C650DF">
            <w:pPr>
              <w:spacing w:beforeLines="20" w:before="48" w:afterLines="20" w:after="48"/>
              <w:contextualSpacing/>
              <w:jc w:val="center"/>
              <w:rPr>
                <w:rFonts w:ascii="Arial" w:hAnsi="Arial" w:cs="Arial"/>
                <w:color w:val="000000"/>
                <w:sz w:val="17"/>
                <w:szCs w:val="17"/>
              </w:rPr>
            </w:pPr>
            <w:r w:rsidRPr="00D240AD">
              <w:rPr>
                <w:rFonts w:ascii="Arial" w:hAnsi="Arial" w:cs="Arial"/>
                <w:color w:val="000000"/>
                <w:sz w:val="18"/>
                <w:szCs w:val="15"/>
              </w:rPr>
              <w:t>B29-B31-C-101</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67</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B32</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-75.9652</w:t>
            </w:r>
            <w:r>
              <w:rPr>
                <w:rFonts w:ascii="Arial" w:hAnsi="Arial" w:cs="Arial"/>
                <w:color w:val="000000"/>
                <w:sz w:val="17"/>
                <w:szCs w:val="17"/>
              </w:rPr>
              <w:t xml:space="preserve">, </w:t>
            </w:r>
            <w:r w:rsidRPr="00F84CE9">
              <w:rPr>
                <w:rFonts w:ascii="Arial" w:hAnsi="Arial" w:cs="Arial"/>
                <w:color w:val="000000"/>
                <w:sz w:val="17"/>
                <w:szCs w:val="17"/>
              </w:rPr>
              <w:t>40.2348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138</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0.081</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1F6C48">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25/5.42</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64</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B33</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-75.9648</w:t>
            </w:r>
            <w:r>
              <w:rPr>
                <w:rFonts w:ascii="Arial" w:hAnsi="Arial" w:cs="Arial"/>
                <w:color w:val="000000"/>
                <w:sz w:val="17"/>
                <w:szCs w:val="17"/>
              </w:rPr>
              <w:t xml:space="preserve">, </w:t>
            </w:r>
            <w:r w:rsidRPr="00F84CE9">
              <w:rPr>
                <w:rFonts w:ascii="Arial" w:hAnsi="Arial" w:cs="Arial"/>
                <w:color w:val="000000"/>
                <w:sz w:val="17"/>
                <w:szCs w:val="17"/>
              </w:rPr>
              <w:t>40.2341</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 Temporary Matting</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0.019</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1F6C48">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25/5.42</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66</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B40</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-76.0287</w:t>
            </w:r>
            <w:r>
              <w:rPr>
                <w:rFonts w:ascii="Arial" w:hAnsi="Arial" w:cs="Arial"/>
                <w:color w:val="000000"/>
                <w:sz w:val="17"/>
                <w:szCs w:val="17"/>
              </w:rPr>
              <w:t xml:space="preserve">, </w:t>
            </w:r>
            <w:r w:rsidRPr="00F84CE9">
              <w:rPr>
                <w:rFonts w:ascii="Arial" w:hAnsi="Arial" w:cs="Arial"/>
                <w:color w:val="000000"/>
                <w:sz w:val="17"/>
                <w:szCs w:val="17"/>
              </w:rPr>
              <w:t>40.281</w:t>
            </w:r>
            <w:r>
              <w:rPr>
                <w:rFonts w:ascii="Arial" w:hAnsi="Arial" w:cs="Arial"/>
                <w:color w:val="000000"/>
                <w:sz w:val="17"/>
                <w:szCs w:val="17"/>
              </w:rPr>
              <w:t>0</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020503061101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43</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0.047</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1F6C48">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14/5.25</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39</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B42</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-76.0795</w:t>
            </w:r>
            <w:r>
              <w:rPr>
                <w:rFonts w:ascii="Arial" w:hAnsi="Arial" w:cs="Arial"/>
                <w:color w:val="000000"/>
                <w:sz w:val="17"/>
                <w:szCs w:val="17"/>
              </w:rPr>
              <w:t xml:space="preserve">, </w:t>
            </w:r>
            <w:r w:rsidRPr="00F84CE9">
              <w:rPr>
                <w:rFonts w:ascii="Arial" w:hAnsi="Arial" w:cs="Arial"/>
                <w:color w:val="000000"/>
                <w:sz w:val="17"/>
                <w:szCs w:val="17"/>
              </w:rPr>
              <w:t>40.2969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020402030408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70</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0.112</w:t>
            </w:r>
          </w:p>
        </w:tc>
        <w:tc>
          <w:tcPr>
            <w:tcW w:w="289" w:type="pct"/>
            <w:tcBorders>
              <w:top w:val="single" w:sz="6" w:space="0" w:color="auto"/>
              <w:left w:val="single" w:sz="6" w:space="0" w:color="auto"/>
              <w:bottom w:val="single" w:sz="6" w:space="0" w:color="auto"/>
              <w:right w:val="nil"/>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3/5.06</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19</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B43</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-76.0738</w:t>
            </w:r>
            <w:r>
              <w:rPr>
                <w:rFonts w:ascii="Arial" w:hAnsi="Arial" w:cs="Arial"/>
                <w:color w:val="000000"/>
                <w:sz w:val="17"/>
                <w:szCs w:val="17"/>
              </w:rPr>
              <w:t xml:space="preserve">, </w:t>
            </w:r>
            <w:r w:rsidRPr="00F84CE9">
              <w:rPr>
                <w:rFonts w:ascii="Arial" w:hAnsi="Arial" w:cs="Arial"/>
                <w:color w:val="000000"/>
                <w:sz w:val="17"/>
                <w:szCs w:val="17"/>
              </w:rPr>
              <w:t>40.2997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020402030408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51</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0.023</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4/5.07</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21</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B44</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-76.064</w:t>
            </w:r>
            <w:r>
              <w:rPr>
                <w:rFonts w:ascii="Arial" w:hAnsi="Arial" w:cs="Arial"/>
                <w:color w:val="000000"/>
                <w:sz w:val="17"/>
                <w:szCs w:val="17"/>
              </w:rPr>
              <w:t xml:space="preserve">0, </w:t>
            </w:r>
            <w:r w:rsidRPr="00F84CE9">
              <w:rPr>
                <w:rFonts w:ascii="Arial" w:hAnsi="Arial" w:cs="Arial"/>
                <w:color w:val="000000"/>
                <w:sz w:val="17"/>
                <w:szCs w:val="17"/>
              </w:rPr>
              <w:t>40.3048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020402030408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11</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0.008</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5/5.09</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23</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B48</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-76.0598</w:t>
            </w:r>
            <w:r>
              <w:rPr>
                <w:rFonts w:ascii="Arial" w:hAnsi="Arial" w:cs="Arial"/>
                <w:color w:val="000000"/>
                <w:sz w:val="17"/>
                <w:szCs w:val="17"/>
              </w:rPr>
              <w:t xml:space="preserve">, </w:t>
            </w:r>
            <w:r w:rsidRPr="00F84CE9">
              <w:rPr>
                <w:rFonts w:ascii="Arial" w:hAnsi="Arial" w:cs="Arial"/>
                <w:color w:val="000000"/>
                <w:sz w:val="17"/>
                <w:szCs w:val="17"/>
              </w:rPr>
              <w:t>40.3069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020402030408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 Temporary Matting</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36</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0.035</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5/5.1</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24</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B49</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PSS</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-76.0422</w:t>
            </w:r>
            <w:r>
              <w:rPr>
                <w:rFonts w:ascii="Arial" w:hAnsi="Arial" w:cs="Arial"/>
                <w:color w:val="000000"/>
                <w:sz w:val="17"/>
                <w:szCs w:val="17"/>
              </w:rPr>
              <w:t xml:space="preserve">, </w:t>
            </w:r>
            <w:r w:rsidRPr="00F84CE9">
              <w:rPr>
                <w:rFonts w:ascii="Arial" w:hAnsi="Arial" w:cs="Arial"/>
                <w:color w:val="000000"/>
                <w:sz w:val="17"/>
                <w:szCs w:val="17"/>
              </w:rPr>
              <w:t>40.3161</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020402030408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0.018</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7/5.14</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26</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BA10</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 xml:space="preserve">-75.8578, </w:t>
            </w:r>
            <w:r w:rsidRPr="00F84CE9">
              <w:rPr>
                <w:rFonts w:ascii="Arial" w:hAnsi="Arial" w:cs="Arial"/>
                <w:color w:val="000000"/>
                <w:sz w:val="17"/>
                <w:szCs w:val="17"/>
              </w:rPr>
              <w:t>40.1666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020503061103</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29</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0.017</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EF6953">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41/5.69</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121</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0155D3" w:rsidRDefault="00AD7919" w:rsidP="00C650DF">
            <w:pPr>
              <w:spacing w:beforeLines="20" w:before="48" w:afterLines="20" w:after="48"/>
              <w:contextualSpacing/>
              <w:jc w:val="center"/>
              <w:rPr>
                <w:rFonts w:ascii="Arial" w:hAnsi="Arial" w:cs="Arial"/>
                <w:color w:val="000000"/>
                <w:sz w:val="17"/>
                <w:szCs w:val="17"/>
              </w:rPr>
            </w:pPr>
            <w:r w:rsidRPr="000155D3">
              <w:rPr>
                <w:rFonts w:ascii="Arial" w:hAnsi="Arial" w:cs="Arial"/>
                <w:color w:val="000000"/>
                <w:sz w:val="17"/>
                <w:szCs w:val="17"/>
              </w:rPr>
              <w:t>C1</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-75.9826</w:t>
            </w:r>
            <w:r>
              <w:rPr>
                <w:rFonts w:ascii="Arial" w:hAnsi="Arial" w:cs="Arial"/>
                <w:color w:val="000000"/>
                <w:sz w:val="17"/>
                <w:szCs w:val="17"/>
              </w:rPr>
              <w:t xml:space="preserve">, </w:t>
            </w:r>
            <w:r w:rsidRPr="00F84CE9">
              <w:rPr>
                <w:rFonts w:ascii="Arial" w:hAnsi="Arial" w:cs="Arial"/>
                <w:color w:val="000000"/>
                <w:sz w:val="17"/>
                <w:szCs w:val="17"/>
              </w:rPr>
              <w:t>40.2473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138</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0.101</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EF6953">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22/5.38</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59</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0155D3" w:rsidRDefault="00AD7919" w:rsidP="00C650DF">
            <w:pPr>
              <w:spacing w:beforeLines="20" w:before="48" w:afterLines="20" w:after="48"/>
              <w:contextualSpacing/>
              <w:jc w:val="center"/>
              <w:rPr>
                <w:rFonts w:ascii="Arial" w:hAnsi="Arial" w:cs="Arial"/>
                <w:color w:val="000000"/>
                <w:sz w:val="17"/>
                <w:szCs w:val="17"/>
              </w:rPr>
            </w:pPr>
            <w:r w:rsidRPr="000155D3">
              <w:rPr>
                <w:rFonts w:ascii="Arial" w:hAnsi="Arial" w:cs="Arial"/>
                <w:color w:val="000000"/>
                <w:sz w:val="17"/>
                <w:szCs w:val="17"/>
              </w:rPr>
              <w:t>C2</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-75.9822</w:t>
            </w:r>
            <w:r>
              <w:rPr>
                <w:rFonts w:ascii="Arial" w:hAnsi="Arial" w:cs="Arial"/>
                <w:color w:val="000000"/>
                <w:sz w:val="17"/>
                <w:szCs w:val="17"/>
              </w:rPr>
              <w:t xml:space="preserve">, </w:t>
            </w:r>
            <w:r w:rsidRPr="00F84CE9">
              <w:rPr>
                <w:rFonts w:ascii="Arial" w:hAnsi="Arial" w:cs="Arial"/>
                <w:color w:val="000000"/>
                <w:sz w:val="17"/>
                <w:szCs w:val="17"/>
              </w:rPr>
              <w:t>40.2464</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0.007</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054660">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22/5.38</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60</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0155D3" w:rsidRDefault="00AD7919" w:rsidP="00C650DF">
            <w:pPr>
              <w:spacing w:beforeLines="20" w:before="48" w:afterLines="20" w:after="48"/>
              <w:contextualSpacing/>
              <w:jc w:val="center"/>
              <w:rPr>
                <w:rFonts w:ascii="Arial" w:hAnsi="Arial" w:cs="Arial"/>
                <w:color w:val="000000"/>
                <w:sz w:val="17"/>
                <w:szCs w:val="17"/>
              </w:rPr>
            </w:pPr>
            <w:r w:rsidRPr="000155D3">
              <w:rPr>
                <w:rFonts w:ascii="Arial" w:hAnsi="Arial" w:cs="Arial"/>
                <w:color w:val="000000"/>
                <w:sz w:val="17"/>
                <w:szCs w:val="17"/>
              </w:rPr>
              <w:t>C5</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-75.97</w:t>
            </w:r>
            <w:r>
              <w:rPr>
                <w:rFonts w:ascii="Arial" w:hAnsi="Arial" w:cs="Arial"/>
                <w:color w:val="000000"/>
                <w:sz w:val="17"/>
                <w:szCs w:val="17"/>
              </w:rPr>
              <w:t xml:space="preserve">00, </w:t>
            </w:r>
            <w:r w:rsidRPr="00F84CE9">
              <w:rPr>
                <w:rFonts w:ascii="Arial" w:hAnsi="Arial" w:cs="Arial"/>
                <w:color w:val="000000"/>
                <w:sz w:val="17"/>
                <w:szCs w:val="17"/>
              </w:rPr>
              <w:t>40.2371</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020402030606</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70</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0.079</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054660">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24/5.41</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61</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0155D3" w:rsidRDefault="00AD7919" w:rsidP="00C650DF">
            <w:pPr>
              <w:spacing w:beforeLines="20" w:before="48" w:afterLines="20" w:after="48"/>
              <w:contextualSpacing/>
              <w:jc w:val="center"/>
              <w:rPr>
                <w:rFonts w:ascii="Arial" w:hAnsi="Arial" w:cs="Arial"/>
                <w:color w:val="000000"/>
                <w:sz w:val="17"/>
                <w:szCs w:val="17"/>
              </w:rPr>
            </w:pPr>
            <w:r w:rsidRPr="00C07B1A">
              <w:rPr>
                <w:rFonts w:ascii="Arial" w:hAnsi="Arial" w:cs="Arial"/>
                <w:color w:val="000000"/>
                <w:sz w:val="17"/>
                <w:szCs w:val="17"/>
              </w:rPr>
              <w:lastRenderedPageBreak/>
              <w:t>C6</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PSS</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sidRPr="00D77A89">
              <w:rPr>
                <w:rFonts w:ascii="Arial" w:hAnsi="Arial" w:cs="Arial"/>
                <w:color w:val="000000"/>
                <w:sz w:val="17"/>
                <w:szCs w:val="17"/>
              </w:rPr>
              <w:t>-75.9893</w:t>
            </w:r>
            <w:r>
              <w:rPr>
                <w:rFonts w:ascii="Arial" w:hAnsi="Arial" w:cs="Arial"/>
                <w:color w:val="000000"/>
                <w:sz w:val="17"/>
                <w:szCs w:val="17"/>
              </w:rPr>
              <w:t xml:space="preserve">, </w:t>
            </w:r>
            <w:r w:rsidRPr="00D77A89">
              <w:rPr>
                <w:rFonts w:ascii="Arial" w:hAnsi="Arial" w:cs="Arial"/>
                <w:color w:val="000000"/>
                <w:sz w:val="17"/>
                <w:szCs w:val="17"/>
              </w:rPr>
              <w:t>40.2549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020402030605</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C07B1A" w:rsidRDefault="00AD7919" w:rsidP="00C650DF">
            <w:pPr>
              <w:spacing w:beforeLines="20" w:before="48" w:afterLines="20" w:after="48"/>
              <w:contextualSpacing/>
              <w:jc w:val="center"/>
              <w:rPr>
                <w:rFonts w:ascii="Arial" w:hAnsi="Arial" w:cs="Arial"/>
                <w:color w:val="000000"/>
                <w:sz w:val="17"/>
                <w:szCs w:val="17"/>
              </w:rPr>
            </w:pPr>
            <w:r w:rsidRPr="00C07B1A">
              <w:rPr>
                <w:rFonts w:ascii="Arial" w:hAnsi="Arial" w:cs="Arial"/>
                <w:color w:val="000000"/>
                <w:sz w:val="17"/>
                <w:szCs w:val="17"/>
              </w:rPr>
              <w:t>113</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C07B1A" w:rsidRDefault="00AD7919" w:rsidP="00C650DF">
            <w:pPr>
              <w:spacing w:beforeLines="20" w:before="48" w:afterLines="20" w:after="48"/>
              <w:contextualSpacing/>
              <w:jc w:val="center"/>
              <w:rPr>
                <w:rFonts w:ascii="Arial" w:hAnsi="Arial" w:cs="Arial"/>
                <w:color w:val="000000"/>
                <w:sz w:val="17"/>
                <w:szCs w:val="17"/>
              </w:rPr>
            </w:pPr>
            <w:r w:rsidRPr="00C07B1A">
              <w:rPr>
                <w:rFonts w:ascii="Arial" w:hAnsi="Arial" w:cs="Arial"/>
                <w:color w:val="000000"/>
                <w:sz w:val="17"/>
                <w:szCs w:val="17"/>
              </w:rPr>
              <w:t>0.008</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20/5.35</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Non-jurisdictional</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54</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0155D3" w:rsidRDefault="00AD7919" w:rsidP="00C650DF">
            <w:pPr>
              <w:spacing w:beforeLines="20" w:before="48" w:afterLines="20" w:after="48"/>
              <w:contextualSpacing/>
              <w:jc w:val="center"/>
              <w:rPr>
                <w:rFonts w:ascii="Arial" w:hAnsi="Arial" w:cs="Arial"/>
                <w:color w:val="000000"/>
                <w:sz w:val="17"/>
                <w:szCs w:val="17"/>
              </w:rPr>
            </w:pPr>
            <w:r w:rsidRPr="000155D3">
              <w:rPr>
                <w:rFonts w:ascii="Arial" w:hAnsi="Arial" w:cs="Arial"/>
                <w:color w:val="000000"/>
                <w:sz w:val="17"/>
                <w:szCs w:val="17"/>
              </w:rPr>
              <w:t>C12</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-76.0237</w:t>
            </w:r>
            <w:r>
              <w:rPr>
                <w:rFonts w:ascii="Arial" w:hAnsi="Arial" w:cs="Arial"/>
                <w:color w:val="000000"/>
                <w:sz w:val="17"/>
                <w:szCs w:val="17"/>
              </w:rPr>
              <w:t xml:space="preserve">, </w:t>
            </w:r>
            <w:r w:rsidRPr="00F84CE9">
              <w:rPr>
                <w:rFonts w:ascii="Arial" w:hAnsi="Arial" w:cs="Arial"/>
                <w:color w:val="000000"/>
                <w:sz w:val="17"/>
                <w:szCs w:val="17"/>
              </w:rPr>
              <w:t>40.2985</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020402030408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127</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0.136</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11/5.2</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30</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0155D3" w:rsidRDefault="00AD7919" w:rsidP="00C650DF">
            <w:pPr>
              <w:spacing w:beforeLines="20" w:before="48" w:afterLines="20" w:after="48"/>
              <w:contextualSpacing/>
              <w:jc w:val="center"/>
              <w:rPr>
                <w:rFonts w:ascii="Arial" w:hAnsi="Arial" w:cs="Arial"/>
                <w:color w:val="000000"/>
                <w:sz w:val="17"/>
                <w:szCs w:val="17"/>
              </w:rPr>
            </w:pPr>
            <w:r w:rsidRPr="000155D3">
              <w:rPr>
                <w:rFonts w:ascii="Arial" w:hAnsi="Arial" w:cs="Arial"/>
                <w:color w:val="000000"/>
                <w:sz w:val="17"/>
                <w:szCs w:val="17"/>
              </w:rPr>
              <w:t>C13</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-76.0251</w:t>
            </w:r>
            <w:r>
              <w:rPr>
                <w:rFonts w:ascii="Arial" w:hAnsi="Arial" w:cs="Arial"/>
                <w:color w:val="000000"/>
                <w:sz w:val="17"/>
                <w:szCs w:val="17"/>
              </w:rPr>
              <w:t xml:space="preserve">, </w:t>
            </w:r>
            <w:r w:rsidRPr="00F84CE9">
              <w:rPr>
                <w:rFonts w:ascii="Arial" w:hAnsi="Arial" w:cs="Arial"/>
                <w:color w:val="000000"/>
                <w:sz w:val="17"/>
                <w:szCs w:val="17"/>
              </w:rPr>
              <w:t>40.2948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020402030408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 Temporary Matting</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45</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0.048</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11/5.21</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32</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H21</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F84CE9">
              <w:rPr>
                <w:rFonts w:ascii="Arial" w:hAnsi="Arial" w:cs="Arial"/>
                <w:color w:val="000000"/>
                <w:sz w:val="17"/>
                <w:szCs w:val="17"/>
              </w:rPr>
              <w:t>-75.9058</w:t>
            </w:r>
            <w:r>
              <w:rPr>
                <w:rFonts w:ascii="Arial" w:hAnsi="Arial" w:cs="Arial"/>
                <w:color w:val="000000"/>
                <w:sz w:val="17"/>
                <w:szCs w:val="17"/>
              </w:rPr>
              <w:t xml:space="preserve">, </w:t>
            </w:r>
            <w:r w:rsidRPr="00F84CE9">
              <w:rPr>
                <w:rFonts w:ascii="Arial" w:hAnsi="Arial" w:cs="Arial"/>
                <w:color w:val="000000"/>
                <w:sz w:val="17"/>
                <w:szCs w:val="17"/>
              </w:rPr>
              <w:t>40.1966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24</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0.032</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33/5.56</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97</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H23</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 xml:space="preserve">-75.9253, </w:t>
            </w:r>
            <w:r w:rsidRPr="00F84CE9">
              <w:rPr>
                <w:rFonts w:ascii="Arial" w:hAnsi="Arial" w:cs="Arial"/>
                <w:color w:val="000000"/>
                <w:sz w:val="17"/>
                <w:szCs w:val="17"/>
              </w:rPr>
              <w:t>40.2087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020503061102</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0.013</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n/a</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30/5.52</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89</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H25</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 xml:space="preserve">-75.9257, </w:t>
            </w:r>
            <w:r w:rsidRPr="00F84CE9">
              <w:rPr>
                <w:rFonts w:ascii="Arial" w:hAnsi="Arial" w:cs="Arial"/>
                <w:color w:val="000000"/>
                <w:sz w:val="17"/>
                <w:szCs w:val="17"/>
              </w:rPr>
              <w:t>40.2089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020503061102</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0.006</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545" w:type="pct"/>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30/5.52</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88</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H26</w:t>
            </w:r>
          </w:p>
        </w:tc>
        <w:tc>
          <w:tcPr>
            <w:tcW w:w="309" w:type="pct"/>
            <w:tcBorders>
              <w:left w:val="single" w:sz="4" w:space="0" w:color="auto"/>
              <w:bottom w:val="single" w:sz="6"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 xml:space="preserve">-75.9259, </w:t>
            </w:r>
            <w:r w:rsidRPr="00F84CE9">
              <w:rPr>
                <w:rFonts w:ascii="Arial" w:hAnsi="Arial" w:cs="Arial"/>
                <w:color w:val="000000"/>
                <w:sz w:val="17"/>
                <w:szCs w:val="17"/>
              </w:rPr>
              <w:t>40.209</w:t>
            </w:r>
            <w:r>
              <w:rPr>
                <w:rFonts w:ascii="Arial" w:hAnsi="Arial" w:cs="Arial"/>
                <w:color w:val="000000"/>
                <w:sz w:val="17"/>
                <w:szCs w:val="17"/>
              </w:rPr>
              <w:t>0</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020503061102</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21</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0.017</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tcBorders>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tcBorders>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tcBorders>
              <w:bottom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545" w:type="pct"/>
            <w:tcBorders>
              <w:bottom w:val="single" w:sz="6" w:space="0" w:color="auto"/>
            </w:tcBorders>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30/5.52</w:t>
            </w:r>
          </w:p>
        </w:tc>
        <w:tc>
          <w:tcPr>
            <w:tcW w:w="234" w:type="pct"/>
            <w:tcBorders>
              <w:bottom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tcBorders>
              <w:bottom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tcBorders>
              <w:bottom w:val="single" w:sz="6" w:space="0" w:color="auto"/>
            </w:tcBorders>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tcBorders>
              <w:bottom w:val="single" w:sz="6" w:space="0" w:color="auto"/>
            </w:tcBorders>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87</w:t>
            </w:r>
          </w:p>
        </w:tc>
      </w:tr>
      <w:tr w:rsidR="00AD7919" w:rsidRPr="00B62499" w:rsidTr="00CB05D5">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7919" w:rsidRPr="003A6A95" w:rsidRDefault="00AD7919" w:rsidP="00C650DF">
            <w:pPr>
              <w:spacing w:beforeLines="20" w:before="48" w:afterLines="20" w:after="48"/>
              <w:contextualSpacing/>
              <w:jc w:val="center"/>
              <w:rPr>
                <w:rFonts w:ascii="Arial" w:hAnsi="Arial" w:cs="Arial"/>
                <w:color w:val="000000"/>
                <w:sz w:val="17"/>
                <w:szCs w:val="17"/>
              </w:rPr>
            </w:pPr>
            <w:r w:rsidRPr="003A6A95">
              <w:rPr>
                <w:rFonts w:ascii="Arial" w:hAnsi="Arial" w:cs="Arial"/>
                <w:color w:val="000000"/>
                <w:sz w:val="17"/>
                <w:szCs w:val="17"/>
              </w:rPr>
              <w:t>J48</w:t>
            </w:r>
          </w:p>
        </w:tc>
        <w:tc>
          <w:tcPr>
            <w:tcW w:w="309" w:type="pct"/>
            <w:tcBorders>
              <w:left w:val="single" w:sz="4" w:space="0" w:color="auto"/>
              <w:bottom w:val="dashed"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sidRPr="00C07B1A">
              <w:rPr>
                <w:rFonts w:ascii="Arial" w:hAnsi="Arial" w:cs="Arial"/>
                <w:color w:val="000000"/>
                <w:sz w:val="17"/>
                <w:szCs w:val="17"/>
              </w:rPr>
              <w:t>-75.8604</w:t>
            </w:r>
            <w:r>
              <w:rPr>
                <w:rFonts w:ascii="Arial" w:hAnsi="Arial" w:cs="Arial"/>
                <w:color w:val="000000"/>
                <w:sz w:val="17"/>
                <w:szCs w:val="17"/>
              </w:rPr>
              <w:t xml:space="preserve">, </w:t>
            </w:r>
            <w:r w:rsidRPr="00C07B1A">
              <w:rPr>
                <w:rFonts w:ascii="Arial" w:hAnsi="Arial" w:cs="Arial"/>
                <w:color w:val="000000"/>
                <w:sz w:val="17"/>
                <w:szCs w:val="17"/>
              </w:rPr>
              <w:t>40.1681</w:t>
            </w:r>
          </w:p>
        </w:tc>
        <w:tc>
          <w:tcPr>
            <w:tcW w:w="371" w:type="pct"/>
            <w:tcBorders>
              <w:top w:val="single" w:sz="6" w:space="0" w:color="auto"/>
              <w:left w:val="single" w:sz="6" w:space="0" w:color="auto"/>
              <w:bottom w:val="dashed" w:sz="4"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020503061103</w:t>
            </w:r>
          </w:p>
        </w:tc>
        <w:tc>
          <w:tcPr>
            <w:tcW w:w="268" w:type="pct"/>
            <w:tcBorders>
              <w:top w:val="single" w:sz="6" w:space="0" w:color="auto"/>
              <w:left w:val="single" w:sz="6" w:space="0" w:color="auto"/>
              <w:bottom w:val="dashed" w:sz="4"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351" w:type="pct"/>
            <w:tcBorders>
              <w:top w:val="single" w:sz="6" w:space="0" w:color="auto"/>
              <w:left w:val="single" w:sz="6" w:space="0" w:color="auto"/>
              <w:bottom w:val="dashed" w:sz="4" w:space="0" w:color="auto"/>
              <w:right w:val="single" w:sz="6" w:space="0" w:color="auto"/>
            </w:tcBorders>
            <w:shd w:val="clear" w:color="auto" w:fill="auto"/>
            <w:vAlign w:val="center"/>
          </w:tcPr>
          <w:p w:rsidR="00AD7919" w:rsidRPr="00C07B1A" w:rsidRDefault="00AD7919" w:rsidP="00C650DF">
            <w:pPr>
              <w:spacing w:beforeLines="20" w:before="48" w:afterLines="20" w:after="48"/>
              <w:contextualSpacing/>
              <w:jc w:val="center"/>
              <w:rPr>
                <w:rFonts w:ascii="Arial" w:hAnsi="Arial" w:cs="Arial"/>
                <w:color w:val="000000"/>
                <w:sz w:val="17"/>
                <w:szCs w:val="17"/>
              </w:rPr>
            </w:pPr>
            <w:r w:rsidRPr="00C07B1A">
              <w:rPr>
                <w:rFonts w:ascii="Arial" w:hAnsi="Arial" w:cs="Arial"/>
                <w:color w:val="000000"/>
                <w:sz w:val="17"/>
                <w:szCs w:val="17"/>
              </w:rPr>
              <w:t>720</w:t>
            </w:r>
          </w:p>
        </w:tc>
        <w:tc>
          <w:tcPr>
            <w:tcW w:w="289" w:type="pct"/>
            <w:tcBorders>
              <w:top w:val="single" w:sz="6" w:space="0" w:color="auto"/>
              <w:left w:val="single" w:sz="6" w:space="0" w:color="auto"/>
              <w:bottom w:val="dashed" w:sz="4" w:space="0" w:color="auto"/>
              <w:right w:val="single" w:sz="6" w:space="0" w:color="auto"/>
            </w:tcBorders>
            <w:shd w:val="clear" w:color="auto" w:fill="auto"/>
            <w:vAlign w:val="center"/>
          </w:tcPr>
          <w:p w:rsidR="00AD7919" w:rsidRPr="00C07B1A" w:rsidRDefault="00AD7919" w:rsidP="00C650DF">
            <w:pPr>
              <w:spacing w:beforeLines="20" w:before="48" w:afterLines="20" w:after="48"/>
              <w:contextualSpacing/>
              <w:jc w:val="center"/>
              <w:rPr>
                <w:rFonts w:ascii="Arial" w:hAnsi="Arial" w:cs="Arial"/>
                <w:color w:val="000000"/>
                <w:sz w:val="17"/>
                <w:szCs w:val="17"/>
              </w:rPr>
            </w:pPr>
            <w:r w:rsidRPr="00C07B1A">
              <w:rPr>
                <w:rFonts w:ascii="Arial" w:hAnsi="Arial" w:cs="Arial"/>
                <w:color w:val="000000"/>
                <w:sz w:val="17"/>
                <w:szCs w:val="17"/>
              </w:rPr>
              <w:t>0.05</w:t>
            </w:r>
            <w:r>
              <w:rPr>
                <w:rFonts w:ascii="Arial" w:hAnsi="Arial" w:cs="Arial"/>
                <w:color w:val="000000"/>
                <w:sz w:val="17"/>
                <w:szCs w:val="17"/>
              </w:rPr>
              <w:t>0</w:t>
            </w:r>
          </w:p>
        </w:tc>
        <w:tc>
          <w:tcPr>
            <w:tcW w:w="289" w:type="pct"/>
            <w:tcBorders>
              <w:top w:val="single" w:sz="6" w:space="0" w:color="auto"/>
              <w:left w:val="single" w:sz="6" w:space="0" w:color="auto"/>
              <w:bottom w:val="dashed" w:sz="4"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tcBorders>
              <w:bottom w:val="dashed" w:sz="4"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tcBorders>
              <w:bottom w:val="dashed" w:sz="4"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tcBorders>
              <w:bottom w:val="dashed" w:sz="4" w:space="0" w:color="auto"/>
            </w:tcBorders>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n/a</w:t>
            </w:r>
          </w:p>
        </w:tc>
        <w:tc>
          <w:tcPr>
            <w:tcW w:w="545" w:type="pct"/>
            <w:tcBorders>
              <w:bottom w:val="dashed" w:sz="4" w:space="0" w:color="auto"/>
            </w:tcBorders>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41/5.68</w:t>
            </w:r>
          </w:p>
          <w:p w:rsidR="00762914" w:rsidRPr="0071256C" w:rsidRDefault="007C11A6"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lang w:val="x-none"/>
              </w:rPr>
              <w:t>PA-</w:t>
            </w:r>
            <w:r>
              <w:rPr>
                <w:rFonts w:ascii="Arial" w:hAnsi="Arial" w:cs="Arial"/>
                <w:color w:val="000000"/>
                <w:sz w:val="17"/>
                <w:szCs w:val="17"/>
              </w:rPr>
              <w:t>BR-0181.0000-RD</w:t>
            </w:r>
            <w:r w:rsidRPr="0071256C">
              <w:rPr>
                <w:rFonts w:ascii="Arial" w:hAnsi="Arial" w:cs="Arial"/>
                <w:color w:val="000000"/>
                <w:sz w:val="17"/>
                <w:szCs w:val="17"/>
              </w:rPr>
              <w:t xml:space="preserve"> &amp; -16</w:t>
            </w:r>
          </w:p>
        </w:tc>
        <w:tc>
          <w:tcPr>
            <w:tcW w:w="234" w:type="pct"/>
            <w:tcBorders>
              <w:bottom w:val="dashed" w:sz="4"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tcBorders>
              <w:bottom w:val="dashed" w:sz="4"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tcBorders>
              <w:bottom w:val="dashed" w:sz="4" w:space="0" w:color="auto"/>
            </w:tcBorders>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Non-jurisdictional</w:t>
            </w:r>
          </w:p>
        </w:tc>
        <w:tc>
          <w:tcPr>
            <w:tcW w:w="215" w:type="pct"/>
            <w:tcBorders>
              <w:bottom w:val="dashed" w:sz="4" w:space="0" w:color="auto"/>
            </w:tcBorders>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119</w:t>
            </w:r>
          </w:p>
        </w:tc>
      </w:tr>
      <w:tr w:rsidR="00AD7919" w:rsidRPr="00B62499" w:rsidTr="00CB05D5">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AD7919" w:rsidRPr="003A6A95" w:rsidRDefault="00AD7919" w:rsidP="00C650DF">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PFO</w:t>
            </w:r>
          </w:p>
        </w:tc>
        <w:tc>
          <w:tcPr>
            <w:tcW w:w="392" w:type="pct"/>
            <w:tcBorders>
              <w:top w:val="dashed" w:sz="4" w:space="0" w:color="auto"/>
              <w:left w:val="nil"/>
              <w:bottom w:val="single" w:sz="6" w:space="0" w:color="auto"/>
              <w:right w:val="single" w:sz="6" w:space="0" w:color="auto"/>
            </w:tcBorders>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 xml:space="preserve">-75.8602, </w:t>
            </w:r>
            <w:r w:rsidRPr="00C07B1A">
              <w:rPr>
                <w:rFonts w:ascii="Arial" w:hAnsi="Arial" w:cs="Arial"/>
                <w:color w:val="000000"/>
                <w:sz w:val="17"/>
                <w:szCs w:val="17"/>
              </w:rPr>
              <w:t>40.1679</w:t>
            </w:r>
          </w:p>
        </w:tc>
        <w:tc>
          <w:tcPr>
            <w:tcW w:w="371" w:type="pct"/>
            <w:tcBorders>
              <w:top w:val="dashed" w:sz="4"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020503061103</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rsidR="00AD7919" w:rsidRPr="00C07B1A" w:rsidRDefault="00AD7919" w:rsidP="00C650DF">
            <w:pPr>
              <w:spacing w:beforeLines="20" w:before="48" w:afterLines="20" w:after="48"/>
              <w:contextualSpacing/>
              <w:jc w:val="center"/>
              <w:rPr>
                <w:rFonts w:ascii="Arial" w:hAnsi="Arial" w:cs="Arial"/>
                <w:color w:val="000000"/>
                <w:sz w:val="17"/>
                <w:szCs w:val="17"/>
              </w:rPr>
            </w:pPr>
            <w:r w:rsidRPr="00C07B1A">
              <w:rPr>
                <w:rFonts w:ascii="Arial" w:hAnsi="Arial" w:cs="Arial"/>
                <w:color w:val="000000"/>
                <w:sz w:val="17"/>
                <w:szCs w:val="17"/>
              </w:rPr>
              <w:t>222</w:t>
            </w:r>
          </w:p>
        </w:tc>
        <w:tc>
          <w:tcPr>
            <w:tcW w:w="289" w:type="pct"/>
            <w:tcBorders>
              <w:top w:val="dashed" w:sz="4" w:space="0" w:color="auto"/>
              <w:left w:val="single" w:sz="6" w:space="0" w:color="auto"/>
              <w:bottom w:val="single" w:sz="6" w:space="0" w:color="auto"/>
              <w:right w:val="single" w:sz="6" w:space="0" w:color="auto"/>
            </w:tcBorders>
            <w:shd w:val="clear" w:color="auto" w:fill="auto"/>
            <w:vAlign w:val="center"/>
          </w:tcPr>
          <w:p w:rsidR="00AD7919" w:rsidRPr="00C07B1A" w:rsidRDefault="00AD7919" w:rsidP="00C650DF">
            <w:pPr>
              <w:spacing w:beforeLines="20" w:before="48" w:afterLines="20" w:after="48"/>
              <w:contextualSpacing/>
              <w:jc w:val="center"/>
              <w:rPr>
                <w:rFonts w:ascii="Arial" w:hAnsi="Arial" w:cs="Arial"/>
                <w:color w:val="000000"/>
                <w:sz w:val="17"/>
                <w:szCs w:val="17"/>
              </w:rPr>
            </w:pPr>
            <w:r w:rsidRPr="00C07B1A">
              <w:rPr>
                <w:rFonts w:ascii="Arial" w:hAnsi="Arial" w:cs="Arial"/>
                <w:color w:val="000000"/>
                <w:sz w:val="17"/>
                <w:szCs w:val="17"/>
              </w:rPr>
              <w:t>0.015</w:t>
            </w:r>
          </w:p>
        </w:tc>
        <w:tc>
          <w:tcPr>
            <w:tcW w:w="289" w:type="pct"/>
            <w:tcBorders>
              <w:top w:val="dashed" w:sz="4"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tcBorders>
              <w:top w:val="dashed" w:sz="4"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tcBorders>
              <w:top w:val="dashed" w:sz="4"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68" w:type="pct"/>
            <w:tcBorders>
              <w:top w:val="dashed" w:sz="4" w:space="0" w:color="auto"/>
            </w:tcBorders>
            <w:shd w:val="clear" w:color="auto" w:fill="auto"/>
            <w:vAlign w:val="center"/>
          </w:tcPr>
          <w:p w:rsidR="00AD7919" w:rsidRDefault="00AD7919" w:rsidP="00C650DF">
            <w:pPr>
              <w:spacing w:beforeLines="20" w:before="48" w:afterLines="20" w:after="48"/>
              <w:contextualSpacing/>
              <w:jc w:val="center"/>
            </w:pPr>
            <w:r w:rsidRPr="00966A76">
              <w:rPr>
                <w:rFonts w:ascii="Arial" w:hAnsi="Arial" w:cs="Arial"/>
                <w:color w:val="000000"/>
                <w:sz w:val="17"/>
                <w:szCs w:val="17"/>
              </w:rPr>
              <w:t>n/a</w:t>
            </w:r>
          </w:p>
        </w:tc>
        <w:tc>
          <w:tcPr>
            <w:tcW w:w="545" w:type="pct"/>
            <w:tcBorders>
              <w:top w:val="dashed" w:sz="4" w:space="0" w:color="auto"/>
            </w:tcBorders>
            <w:shd w:val="clear" w:color="auto" w:fill="auto"/>
            <w:vAlign w:val="center"/>
          </w:tcPr>
          <w:p w:rsidR="00AD7919" w:rsidRPr="0071256C" w:rsidRDefault="00AD7919"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rPr>
              <w:t>41/5.68</w:t>
            </w:r>
          </w:p>
          <w:p w:rsidR="00762914" w:rsidRPr="0071256C" w:rsidRDefault="007C11A6" w:rsidP="00C650DF">
            <w:pPr>
              <w:spacing w:beforeLines="20" w:before="48" w:afterLines="20" w:after="48"/>
              <w:contextualSpacing/>
              <w:jc w:val="center"/>
              <w:rPr>
                <w:rFonts w:ascii="Arial" w:hAnsi="Arial" w:cs="Arial"/>
                <w:color w:val="000000"/>
                <w:sz w:val="17"/>
                <w:szCs w:val="17"/>
              </w:rPr>
            </w:pPr>
            <w:r w:rsidRPr="0071256C">
              <w:rPr>
                <w:rFonts w:ascii="Arial" w:hAnsi="Arial" w:cs="Arial"/>
                <w:color w:val="000000"/>
                <w:sz w:val="17"/>
                <w:szCs w:val="17"/>
                <w:lang w:val="x-none"/>
              </w:rPr>
              <w:t>PA-</w:t>
            </w:r>
            <w:r>
              <w:rPr>
                <w:rFonts w:ascii="Arial" w:hAnsi="Arial" w:cs="Arial"/>
                <w:color w:val="000000"/>
                <w:sz w:val="17"/>
                <w:szCs w:val="17"/>
              </w:rPr>
              <w:t>BR-0181.0000-RD</w:t>
            </w:r>
            <w:r w:rsidRPr="0071256C">
              <w:rPr>
                <w:rFonts w:ascii="Arial" w:hAnsi="Arial" w:cs="Arial"/>
                <w:color w:val="000000"/>
                <w:sz w:val="17"/>
                <w:szCs w:val="17"/>
              </w:rPr>
              <w:t xml:space="preserve"> &amp; -16</w:t>
            </w:r>
          </w:p>
        </w:tc>
        <w:tc>
          <w:tcPr>
            <w:tcW w:w="234" w:type="pct"/>
            <w:tcBorders>
              <w:top w:val="dashed" w:sz="4"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tcBorders>
              <w:top w:val="dashed" w:sz="4"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Baltimore</w:t>
            </w:r>
          </w:p>
        </w:tc>
        <w:tc>
          <w:tcPr>
            <w:tcW w:w="311" w:type="pct"/>
            <w:tcBorders>
              <w:top w:val="dashed" w:sz="4" w:space="0" w:color="auto"/>
            </w:tcBorders>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Non-jurisdictional</w:t>
            </w:r>
          </w:p>
        </w:tc>
        <w:tc>
          <w:tcPr>
            <w:tcW w:w="215" w:type="pct"/>
            <w:tcBorders>
              <w:top w:val="dashed" w:sz="4" w:space="0" w:color="auto"/>
            </w:tcBorders>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119</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K25</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D44083">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 xml:space="preserve">-76.0806, </w:t>
            </w:r>
            <w:r w:rsidRPr="00F84CE9">
              <w:rPr>
                <w:rFonts w:ascii="Arial" w:hAnsi="Arial" w:cs="Arial"/>
                <w:color w:val="000000"/>
                <w:sz w:val="17"/>
                <w:szCs w:val="17"/>
              </w:rPr>
              <w:t>40.2962</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020402030408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23</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0.012</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68" w:type="pct"/>
            <w:shd w:val="clear" w:color="auto" w:fill="auto"/>
            <w:vAlign w:val="center"/>
          </w:tcPr>
          <w:p w:rsidR="00AD7919" w:rsidRDefault="00AD7919" w:rsidP="00C650DF">
            <w:pPr>
              <w:spacing w:beforeLines="20" w:before="48" w:afterLines="20" w:after="48"/>
              <w:contextualSpacing/>
              <w:jc w:val="center"/>
            </w:pPr>
            <w:r w:rsidRPr="00966A76">
              <w:rPr>
                <w:rFonts w:ascii="Arial" w:hAnsi="Arial" w:cs="Arial"/>
                <w:color w:val="000000"/>
                <w:sz w:val="17"/>
                <w:szCs w:val="17"/>
              </w:rPr>
              <w:t>n/a</w:t>
            </w:r>
          </w:p>
        </w:tc>
        <w:tc>
          <w:tcPr>
            <w:tcW w:w="545" w:type="pct"/>
            <w:shd w:val="clear" w:color="auto" w:fill="auto"/>
            <w:vAlign w:val="center"/>
          </w:tcPr>
          <w:p w:rsidR="00AD7919" w:rsidRPr="00AD7919" w:rsidRDefault="00AD7919" w:rsidP="00C650DF">
            <w:pPr>
              <w:spacing w:beforeLines="20" w:before="48" w:afterLines="20" w:after="48"/>
              <w:contextualSpacing/>
              <w:jc w:val="center"/>
              <w:rPr>
                <w:rFonts w:ascii="Arial" w:hAnsi="Arial" w:cs="Arial"/>
                <w:color w:val="000000"/>
                <w:sz w:val="17"/>
                <w:szCs w:val="17"/>
              </w:rPr>
            </w:pPr>
            <w:r w:rsidRPr="00AD7919">
              <w:rPr>
                <w:rFonts w:ascii="Arial" w:hAnsi="Arial" w:cs="Arial"/>
                <w:color w:val="000000"/>
                <w:sz w:val="17"/>
                <w:szCs w:val="17"/>
              </w:rPr>
              <w:t>3/5.06</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Activity in WOUS</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17</w:t>
            </w:r>
          </w:p>
        </w:tc>
      </w:tr>
      <w:tr w:rsidR="00AD7919" w:rsidRPr="00B62499" w:rsidTr="00CB05D5">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sidRPr="003A6A95">
              <w:rPr>
                <w:rFonts w:ascii="Arial" w:hAnsi="Arial" w:cs="Arial"/>
                <w:color w:val="000000"/>
                <w:sz w:val="17"/>
                <w:szCs w:val="17"/>
              </w:rPr>
              <w:t>Q80</w:t>
            </w:r>
          </w:p>
        </w:tc>
        <w:tc>
          <w:tcPr>
            <w:tcW w:w="309" w:type="pct"/>
            <w:tcBorders>
              <w:left w:val="single" w:sz="4" w:space="0" w:color="auto"/>
            </w:tcBorders>
            <w:shd w:val="clear" w:color="auto" w:fill="auto"/>
            <w:vAlign w:val="center"/>
          </w:tcPr>
          <w:p w:rsidR="00AD7919" w:rsidRPr="00D44083"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PFO</w:t>
            </w:r>
          </w:p>
        </w:tc>
        <w:tc>
          <w:tcPr>
            <w:tcW w:w="392" w:type="pct"/>
            <w:tcBorders>
              <w:top w:val="single" w:sz="6" w:space="0" w:color="auto"/>
              <w:left w:val="nil"/>
              <w:bottom w:val="single" w:sz="6" w:space="0" w:color="auto"/>
              <w:right w:val="single" w:sz="6" w:space="0" w:color="auto"/>
            </w:tcBorders>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 xml:space="preserve">-75.8884, </w:t>
            </w:r>
            <w:r w:rsidRPr="003A6A95">
              <w:rPr>
                <w:rFonts w:ascii="Arial" w:hAnsi="Arial" w:cs="Arial"/>
                <w:color w:val="000000"/>
                <w:sz w:val="17"/>
                <w:szCs w:val="17"/>
              </w:rPr>
              <w:t>40.1886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A21E3C" w:rsidRDefault="00AD7919" w:rsidP="00C650DF">
            <w:pPr>
              <w:spacing w:beforeLines="20" w:before="48" w:afterLines="20" w:after="48"/>
              <w:contextualSpacing/>
              <w:jc w:val="center"/>
              <w:rPr>
                <w:rFonts w:ascii="Arial" w:hAnsi="Arial" w:cs="Arial"/>
                <w:color w:val="000000"/>
                <w:sz w:val="17"/>
                <w:szCs w:val="17"/>
              </w:rPr>
            </w:pPr>
            <w:r w:rsidRPr="00A21E3C">
              <w:rPr>
                <w:rFonts w:ascii="Arial" w:hAnsi="Arial" w:cs="Arial"/>
                <w:color w:val="000000"/>
                <w:sz w:val="17"/>
                <w:szCs w:val="17"/>
              </w:rPr>
              <w:t>020402030608</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3A6A95" w:rsidRDefault="00AD7919" w:rsidP="00C650DF">
            <w:pPr>
              <w:spacing w:beforeLines="20" w:before="48" w:afterLines="20" w:after="48"/>
              <w:contextualSpacing/>
              <w:jc w:val="center"/>
              <w:rPr>
                <w:rFonts w:ascii="Arial" w:hAnsi="Arial" w:cs="Arial"/>
                <w:color w:val="000000"/>
                <w:sz w:val="17"/>
                <w:szCs w:val="17"/>
              </w:rPr>
            </w:pPr>
            <w:r w:rsidRPr="003A6A95">
              <w:rPr>
                <w:rFonts w:ascii="Arial" w:hAnsi="Arial" w:cs="Arial"/>
                <w:color w:val="000000"/>
                <w:sz w:val="17"/>
                <w:szCs w:val="17"/>
              </w:rPr>
              <w:t>44</w:t>
            </w:r>
          </w:p>
        </w:tc>
        <w:tc>
          <w:tcPr>
            <w:tcW w:w="289" w:type="pct"/>
            <w:tcBorders>
              <w:top w:val="single" w:sz="6" w:space="0" w:color="auto"/>
              <w:left w:val="single" w:sz="6" w:space="0" w:color="auto"/>
              <w:bottom w:val="single" w:sz="6" w:space="0" w:color="auto"/>
              <w:right w:val="single" w:sz="6" w:space="0" w:color="auto"/>
            </w:tcBorders>
            <w:shd w:val="clear" w:color="auto" w:fill="auto"/>
            <w:vAlign w:val="center"/>
          </w:tcPr>
          <w:p w:rsidR="00AD7919" w:rsidRPr="003A6A95" w:rsidRDefault="00AD7919" w:rsidP="00C650DF">
            <w:pPr>
              <w:spacing w:beforeLines="20" w:before="48" w:afterLines="20" w:after="48"/>
              <w:contextualSpacing/>
              <w:jc w:val="center"/>
              <w:rPr>
                <w:rFonts w:ascii="Arial" w:hAnsi="Arial" w:cs="Arial"/>
                <w:color w:val="000000"/>
                <w:sz w:val="17"/>
                <w:szCs w:val="17"/>
              </w:rPr>
            </w:pPr>
            <w:r w:rsidRPr="003A6A95">
              <w:rPr>
                <w:rFonts w:ascii="Arial" w:hAnsi="Arial" w:cs="Arial"/>
                <w:color w:val="000000"/>
                <w:sz w:val="17"/>
                <w:szCs w:val="17"/>
              </w:rPr>
              <w:t>0.003</w:t>
            </w:r>
          </w:p>
        </w:tc>
        <w:tc>
          <w:tcPr>
            <w:tcW w:w="289" w:type="pct"/>
            <w:tcBorders>
              <w:top w:val="single" w:sz="6" w:space="0" w:color="auto"/>
              <w:left w:val="single" w:sz="6" w:space="0" w:color="auto"/>
              <w:bottom w:val="single" w:sz="6" w:space="0" w:color="auto"/>
            </w:tcBorders>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48"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sidRPr="00880F80">
              <w:rPr>
                <w:rFonts w:ascii="Arial" w:hAnsi="Arial" w:cs="Arial"/>
                <w:color w:val="000000"/>
                <w:sz w:val="17"/>
                <w:szCs w:val="17"/>
              </w:rPr>
              <w:t>-</w:t>
            </w:r>
          </w:p>
        </w:tc>
        <w:tc>
          <w:tcPr>
            <w:tcW w:w="289" w:type="pct"/>
            <w:shd w:val="clear" w:color="auto" w:fill="auto"/>
            <w:vAlign w:val="center"/>
          </w:tcPr>
          <w:p w:rsidR="00AD7919" w:rsidRPr="00880F80"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68"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Wild Trout</w:t>
            </w:r>
          </w:p>
        </w:tc>
        <w:tc>
          <w:tcPr>
            <w:tcW w:w="545" w:type="pct"/>
            <w:shd w:val="clear" w:color="auto" w:fill="auto"/>
            <w:vAlign w:val="center"/>
          </w:tcPr>
          <w:p w:rsidR="00AD7919" w:rsidRPr="00AD7919" w:rsidRDefault="00AD7919" w:rsidP="00C650DF">
            <w:pPr>
              <w:spacing w:beforeLines="20" w:before="48" w:afterLines="20" w:after="48"/>
              <w:contextualSpacing/>
              <w:jc w:val="center"/>
              <w:rPr>
                <w:rFonts w:ascii="Arial" w:hAnsi="Arial" w:cs="Arial"/>
                <w:color w:val="000000"/>
                <w:sz w:val="17"/>
                <w:szCs w:val="17"/>
              </w:rPr>
            </w:pPr>
            <w:r w:rsidRPr="00AD7919">
              <w:rPr>
                <w:rFonts w:ascii="Arial" w:hAnsi="Arial" w:cs="Arial"/>
                <w:color w:val="000000"/>
                <w:sz w:val="17"/>
                <w:szCs w:val="17"/>
              </w:rPr>
              <w:t>35/5.6</w:t>
            </w:r>
          </w:p>
        </w:tc>
        <w:tc>
          <w:tcPr>
            <w:tcW w:w="234"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Individual</w:t>
            </w:r>
          </w:p>
        </w:tc>
        <w:tc>
          <w:tcPr>
            <w:tcW w:w="313" w:type="pct"/>
            <w:shd w:val="clear" w:color="auto" w:fill="auto"/>
            <w:vAlign w:val="center"/>
          </w:tcPr>
          <w:p w:rsidR="00AD7919" w:rsidRPr="002E380B" w:rsidRDefault="00AD7919" w:rsidP="00C650DF">
            <w:pPr>
              <w:spacing w:beforeLines="20" w:before="48" w:afterLines="20" w:after="48"/>
              <w:contextualSpacing/>
              <w:jc w:val="center"/>
              <w:rPr>
                <w:rFonts w:ascii="Arial" w:hAnsi="Arial" w:cs="Arial"/>
                <w:color w:val="000000"/>
                <w:sz w:val="17"/>
                <w:szCs w:val="17"/>
              </w:rPr>
            </w:pPr>
            <w:r w:rsidRPr="002E380B">
              <w:rPr>
                <w:rFonts w:ascii="Arial" w:hAnsi="Arial" w:cs="Arial"/>
                <w:color w:val="000000"/>
                <w:sz w:val="17"/>
                <w:szCs w:val="17"/>
              </w:rPr>
              <w:t>Philadelphia</w:t>
            </w:r>
          </w:p>
        </w:tc>
        <w:tc>
          <w:tcPr>
            <w:tcW w:w="311" w:type="pct"/>
            <w:vAlign w:val="center"/>
          </w:tcPr>
          <w:p w:rsidR="00AD7919" w:rsidRPr="00D353EB" w:rsidRDefault="00AD7919" w:rsidP="00C650DF">
            <w:pPr>
              <w:spacing w:beforeLines="20" w:before="48" w:afterLines="20" w:after="48"/>
              <w:contextualSpacing/>
              <w:jc w:val="center"/>
              <w:rPr>
                <w:rFonts w:ascii="Arial" w:hAnsi="Arial" w:cs="Arial"/>
                <w:color w:val="000000"/>
                <w:sz w:val="17"/>
                <w:szCs w:val="17"/>
              </w:rPr>
            </w:pPr>
            <w:r w:rsidRPr="00D353EB">
              <w:rPr>
                <w:rFonts w:ascii="Arial" w:hAnsi="Arial" w:cs="Arial"/>
                <w:color w:val="000000"/>
                <w:sz w:val="17"/>
                <w:szCs w:val="17"/>
              </w:rPr>
              <w:t>Non-jurisdictional</w:t>
            </w:r>
          </w:p>
        </w:tc>
        <w:tc>
          <w:tcPr>
            <w:tcW w:w="215" w:type="pct"/>
            <w:shd w:val="clear" w:color="auto" w:fill="auto"/>
            <w:vAlign w:val="center"/>
          </w:tcPr>
          <w:p w:rsidR="00AD7919" w:rsidRDefault="00AD7919" w:rsidP="00C650DF">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104</w:t>
            </w:r>
          </w:p>
        </w:tc>
      </w:tr>
      <w:tr w:rsidR="007C7CB8" w:rsidRPr="00B62499" w:rsidTr="00102BE9">
        <w:trPr>
          <w:trHeight w:val="96"/>
          <w:jc w:val="center"/>
        </w:trPr>
        <w:tc>
          <w:tcPr>
            <w:tcW w:w="1009"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rsidR="007C7CB8" w:rsidRDefault="007C7CB8" w:rsidP="00C650DF">
            <w:pPr>
              <w:spacing w:beforeLines="20" w:before="48" w:afterLines="20" w:after="48"/>
              <w:contextualSpacing/>
              <w:jc w:val="center"/>
              <w:rPr>
                <w:rFonts w:ascii="Arial" w:hAnsi="Arial" w:cs="Arial"/>
                <w:color w:val="000000"/>
                <w:sz w:val="17"/>
                <w:szCs w:val="17"/>
              </w:rPr>
            </w:pPr>
          </w:p>
        </w:tc>
        <w:tc>
          <w:tcPr>
            <w:tcW w:w="371" w:type="pct"/>
            <w:tcBorders>
              <w:top w:val="single" w:sz="12" w:space="0" w:color="auto"/>
              <w:bottom w:val="single" w:sz="4" w:space="0" w:color="auto"/>
              <w:right w:val="single" w:sz="6" w:space="0" w:color="auto"/>
            </w:tcBorders>
            <w:shd w:val="clear" w:color="auto" w:fill="D9D9D9" w:themeFill="background1" w:themeFillShade="D9"/>
            <w:vAlign w:val="center"/>
          </w:tcPr>
          <w:p w:rsidR="007C7CB8" w:rsidRPr="00BA38FC" w:rsidRDefault="007C7CB8" w:rsidP="00C650DF">
            <w:pPr>
              <w:spacing w:beforeLines="20" w:before="48" w:afterLines="20" w:after="48"/>
              <w:contextualSpacing/>
              <w:jc w:val="center"/>
              <w:rPr>
                <w:rFonts w:ascii="Arial" w:hAnsi="Arial" w:cs="Arial"/>
                <w:color w:val="000000"/>
                <w:sz w:val="17"/>
                <w:szCs w:val="17"/>
              </w:rPr>
            </w:pPr>
            <w:r w:rsidRPr="00533B30">
              <w:rPr>
                <w:rFonts w:ascii="Arial" w:hAnsi="Arial" w:cs="Arial"/>
                <w:b/>
                <w:color w:val="000000"/>
                <w:sz w:val="17"/>
                <w:szCs w:val="17"/>
              </w:rPr>
              <w:t>41 Wetlands</w:t>
            </w:r>
          </w:p>
        </w:tc>
        <w:tc>
          <w:tcPr>
            <w:tcW w:w="268"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7C7CB8" w:rsidRPr="00986659" w:rsidRDefault="007C7CB8" w:rsidP="00C650DF">
            <w:pPr>
              <w:shd w:val="clear" w:color="auto" w:fill="D9D9D9" w:themeFill="background1" w:themeFillShade="D9"/>
              <w:spacing w:beforeLines="20" w:before="48" w:afterLines="20" w:after="48"/>
              <w:contextualSpacing/>
              <w:jc w:val="center"/>
              <w:rPr>
                <w:rFonts w:ascii="Arial" w:hAnsi="Arial" w:cs="Arial"/>
                <w:b/>
                <w:sz w:val="17"/>
                <w:szCs w:val="17"/>
                <w:highlight w:val="yellow"/>
              </w:rPr>
            </w:pPr>
            <w:r w:rsidRPr="00533B30">
              <w:rPr>
                <w:rFonts w:ascii="Arial" w:hAnsi="Arial" w:cs="Arial"/>
                <w:b/>
                <w:sz w:val="17"/>
                <w:szCs w:val="17"/>
              </w:rPr>
              <w:t>36 Temp. Crossings</w:t>
            </w:r>
          </w:p>
        </w:tc>
        <w:tc>
          <w:tcPr>
            <w:tcW w:w="351"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7C7CB8" w:rsidRPr="00533B30" w:rsidRDefault="007C7CB8" w:rsidP="00C650DF">
            <w:pPr>
              <w:spacing w:beforeLines="20" w:before="48" w:afterLines="20" w:after="48"/>
              <w:contextualSpacing/>
              <w:jc w:val="center"/>
              <w:rPr>
                <w:rFonts w:ascii="Arial" w:hAnsi="Arial" w:cs="Arial"/>
                <w:b/>
                <w:color w:val="000000"/>
                <w:sz w:val="17"/>
                <w:szCs w:val="17"/>
              </w:rPr>
            </w:pPr>
            <w:r w:rsidRPr="00533B30">
              <w:rPr>
                <w:rFonts w:ascii="Arial" w:hAnsi="Arial" w:cs="Arial"/>
                <w:b/>
                <w:color w:val="000000"/>
                <w:sz w:val="17"/>
                <w:szCs w:val="17"/>
              </w:rPr>
              <w:t>3,557 feet</w:t>
            </w:r>
          </w:p>
          <w:p w:rsidR="007C7CB8" w:rsidRPr="00533B30" w:rsidRDefault="007C7CB8" w:rsidP="00C650DF">
            <w:pPr>
              <w:shd w:val="clear" w:color="auto" w:fill="D9D9D9" w:themeFill="background1" w:themeFillShade="D9"/>
              <w:spacing w:beforeLines="20" w:before="48" w:afterLines="20" w:after="48"/>
              <w:contextualSpacing/>
              <w:jc w:val="center"/>
              <w:rPr>
                <w:rFonts w:ascii="Arial" w:hAnsi="Arial" w:cs="Arial"/>
                <w:color w:val="000000"/>
                <w:sz w:val="17"/>
                <w:szCs w:val="17"/>
              </w:rPr>
            </w:pPr>
            <w:r>
              <w:rPr>
                <w:rFonts w:ascii="Arial" w:hAnsi="Arial" w:cs="Arial"/>
                <w:b/>
                <w:color w:val="000000"/>
                <w:sz w:val="17"/>
                <w:szCs w:val="17"/>
              </w:rPr>
              <w:t xml:space="preserve">0.674 </w:t>
            </w:r>
            <w:r w:rsidRPr="00533B30">
              <w:rPr>
                <w:rFonts w:ascii="Arial" w:hAnsi="Arial" w:cs="Arial"/>
                <w:b/>
                <w:color w:val="000000"/>
                <w:sz w:val="17"/>
                <w:szCs w:val="17"/>
              </w:rPr>
              <w:t>miles</w:t>
            </w:r>
          </w:p>
        </w:tc>
        <w:tc>
          <w:tcPr>
            <w:tcW w:w="289"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7C7CB8" w:rsidRPr="00533B30" w:rsidRDefault="007C7CB8" w:rsidP="00C650DF">
            <w:pPr>
              <w:shd w:val="clear" w:color="auto" w:fill="D9D9D9" w:themeFill="background1" w:themeFillShade="D9"/>
              <w:spacing w:beforeLines="20" w:before="48" w:afterLines="20" w:after="48"/>
              <w:contextualSpacing/>
              <w:jc w:val="center"/>
              <w:rPr>
                <w:rFonts w:ascii="Arial" w:hAnsi="Arial" w:cs="Arial"/>
                <w:sz w:val="17"/>
                <w:szCs w:val="17"/>
              </w:rPr>
            </w:pPr>
            <w:r w:rsidRPr="00533B30">
              <w:rPr>
                <w:rFonts w:ascii="Arial" w:hAnsi="Arial" w:cs="Arial"/>
                <w:b/>
                <w:color w:val="000000"/>
                <w:sz w:val="17"/>
                <w:szCs w:val="17"/>
              </w:rPr>
              <w:t>2.373 acres</w:t>
            </w:r>
          </w:p>
        </w:tc>
        <w:tc>
          <w:tcPr>
            <w:tcW w:w="289" w:type="pct"/>
            <w:tcBorders>
              <w:top w:val="single" w:sz="12" w:space="0" w:color="auto"/>
              <w:left w:val="single" w:sz="6" w:space="0" w:color="auto"/>
              <w:bottom w:val="single" w:sz="4" w:space="0" w:color="auto"/>
            </w:tcBorders>
            <w:shd w:val="clear" w:color="auto" w:fill="D9D9D9" w:themeFill="background1" w:themeFillShade="D9"/>
            <w:vAlign w:val="center"/>
          </w:tcPr>
          <w:p w:rsidR="007C7CB8" w:rsidRPr="00533B30" w:rsidRDefault="007C7CB8" w:rsidP="00C650D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533B30">
              <w:rPr>
                <w:rFonts w:ascii="Arial" w:hAnsi="Arial" w:cs="Arial"/>
                <w:b/>
                <w:snapToGrid w:val="0"/>
                <w:color w:val="000000"/>
                <w:sz w:val="17"/>
                <w:szCs w:val="17"/>
              </w:rPr>
              <w:t>0.007 acre</w:t>
            </w:r>
          </w:p>
        </w:tc>
        <w:tc>
          <w:tcPr>
            <w:tcW w:w="248" w:type="pct"/>
            <w:tcBorders>
              <w:top w:val="single" w:sz="12" w:space="0" w:color="auto"/>
              <w:bottom w:val="single" w:sz="4" w:space="0" w:color="auto"/>
            </w:tcBorders>
            <w:shd w:val="clear" w:color="auto" w:fill="D9D9D9" w:themeFill="background1" w:themeFillShade="D9"/>
            <w:vAlign w:val="center"/>
          </w:tcPr>
          <w:p w:rsidR="007C7CB8" w:rsidRPr="00533B30" w:rsidRDefault="007C7CB8" w:rsidP="00C650D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533B30">
              <w:rPr>
                <w:rFonts w:ascii="Arial" w:hAnsi="Arial" w:cs="Arial"/>
                <w:b/>
                <w:snapToGrid w:val="0"/>
                <w:color w:val="000000"/>
                <w:sz w:val="17"/>
                <w:szCs w:val="17"/>
              </w:rPr>
              <w:t>0 acre</w:t>
            </w:r>
          </w:p>
        </w:tc>
        <w:tc>
          <w:tcPr>
            <w:tcW w:w="289" w:type="pct"/>
            <w:tcBorders>
              <w:top w:val="single" w:sz="12" w:space="0" w:color="auto"/>
              <w:bottom w:val="single" w:sz="4" w:space="0" w:color="auto"/>
            </w:tcBorders>
            <w:shd w:val="clear" w:color="auto" w:fill="D9D9D9" w:themeFill="background1" w:themeFillShade="D9"/>
            <w:vAlign w:val="center"/>
          </w:tcPr>
          <w:p w:rsidR="007C7CB8" w:rsidRPr="00533B30" w:rsidRDefault="007C7CB8" w:rsidP="00C650D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533B30">
              <w:rPr>
                <w:rFonts w:ascii="Arial" w:hAnsi="Arial" w:cs="Arial"/>
                <w:b/>
                <w:snapToGrid w:val="0"/>
                <w:color w:val="000000"/>
                <w:sz w:val="17"/>
                <w:szCs w:val="17"/>
              </w:rPr>
              <w:t>0 acre</w:t>
            </w:r>
          </w:p>
        </w:tc>
        <w:tc>
          <w:tcPr>
            <w:tcW w:w="1886" w:type="pct"/>
            <w:gridSpan w:val="6"/>
            <w:tcBorders>
              <w:top w:val="single" w:sz="12" w:space="0" w:color="auto"/>
              <w:bottom w:val="single" w:sz="4" w:space="0" w:color="auto"/>
            </w:tcBorders>
            <w:shd w:val="clear" w:color="auto" w:fill="D9D9D9" w:themeFill="background1" w:themeFillShade="D9"/>
            <w:vAlign w:val="center"/>
          </w:tcPr>
          <w:p w:rsidR="007C7CB8" w:rsidRPr="00823FB7" w:rsidRDefault="007C7CB8" w:rsidP="00C650DF">
            <w:pPr>
              <w:spacing w:beforeLines="20" w:before="48" w:afterLines="20" w:after="48"/>
              <w:contextualSpacing/>
              <w:jc w:val="center"/>
              <w:rPr>
                <w:rFonts w:ascii="Arial" w:hAnsi="Arial" w:cs="Arial"/>
                <w:sz w:val="17"/>
                <w:szCs w:val="17"/>
              </w:rPr>
            </w:pPr>
          </w:p>
        </w:tc>
      </w:tr>
    </w:tbl>
    <w:p w:rsidR="0082331A" w:rsidRDefault="0082331A" w:rsidP="00E10A70">
      <w:pPr>
        <w:pStyle w:val="BodyText"/>
        <w:ind w:left="1170" w:right="1267"/>
        <w:contextualSpacing/>
        <w:jc w:val="left"/>
        <w:rPr>
          <w:rFonts w:ascii="Arial" w:hAnsi="Arial" w:cs="Arial"/>
          <w:sz w:val="16"/>
          <w:szCs w:val="16"/>
        </w:rPr>
      </w:pPr>
    </w:p>
    <w:p w:rsidR="00B3318F" w:rsidRPr="00EC54B0" w:rsidRDefault="00B3318F" w:rsidP="00B3318F">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rsidR="00B3318F" w:rsidRPr="00EC54B0" w:rsidRDefault="00B3318F" w:rsidP="00B3318F">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rsidR="00B3318F" w:rsidRDefault="00B3318F" w:rsidP="00B3318F">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rsidR="00B3318F" w:rsidRDefault="00B3318F" w:rsidP="00B3318F">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rsidR="00B3318F" w:rsidRPr="00EC54B0" w:rsidRDefault="00B3318F" w:rsidP="00B3318F">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rsidR="00B3318F" w:rsidRPr="00EC54B0" w:rsidRDefault="00B3318F" w:rsidP="00B3318F">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rsidR="00B3318F" w:rsidRPr="00B2456F" w:rsidRDefault="00B3318F" w:rsidP="00B3318F">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B3318F" w:rsidRPr="00EC54B0" w:rsidRDefault="00B3318F" w:rsidP="00B3318F">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rsidR="00436DFF" w:rsidRPr="000F6276" w:rsidRDefault="00B3318F" w:rsidP="00B3318F">
      <w:pPr>
        <w:pStyle w:val="BodyText"/>
        <w:tabs>
          <w:tab w:val="left" w:pos="1440"/>
          <w:tab w:val="left" w:pos="18720"/>
        </w:tabs>
        <w:ind w:left="1440" w:right="3600" w:hanging="90"/>
        <w:jc w:val="left"/>
        <w:rPr>
          <w:rFonts w:ascii="Arial" w:hAnsi="Arial" w:cs="Arial"/>
          <w:sz w:val="18"/>
          <w:szCs w:val="18"/>
        </w:rPr>
        <w:sectPr w:rsidR="00436DFF"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w:t>
      </w:r>
      <w:r w:rsidRPr="00D230D7">
        <w:rPr>
          <w:rFonts w:ascii="Arial" w:hAnsi="Arial" w:cs="Arial"/>
          <w:b/>
          <w:bCs/>
          <w:sz w:val="20"/>
        </w:rPr>
        <w:t xml:space="preserve">– </w:t>
      </w:r>
      <w:r w:rsidR="00D230D7" w:rsidRPr="00D230D7">
        <w:rPr>
          <w:rFonts w:ascii="Arial" w:hAnsi="Arial" w:cs="Arial"/>
          <w:b/>
          <w:bCs/>
          <w:sz w:val="20"/>
        </w:rPr>
        <w:t>Berks</w:t>
      </w:r>
      <w:r w:rsidRPr="00D230D7">
        <w:rPr>
          <w:rFonts w:ascii="Arial" w:hAnsi="Arial" w:cs="Arial"/>
          <w:b/>
          <w:bCs/>
          <w:sz w:val="20"/>
        </w:rPr>
        <w:t xml:space="preserve"> County – </w:t>
      </w:r>
      <w:r w:rsidR="00DC5B75" w:rsidRPr="00DC5B75">
        <w:rPr>
          <w:rFonts w:ascii="Arial" w:hAnsi="Arial" w:cs="Arial"/>
          <w:b/>
          <w:bCs/>
          <w:sz w:val="20"/>
        </w:rPr>
        <w:t>5/</w:t>
      </w:r>
      <w:r w:rsidR="00760E38">
        <w:rPr>
          <w:rFonts w:ascii="Arial" w:hAnsi="Arial" w:cs="Arial"/>
          <w:b/>
          <w:bCs/>
          <w:sz w:val="20"/>
        </w:rPr>
        <w:t>24</w:t>
      </w:r>
      <w:r w:rsidR="00DC5B75" w:rsidRPr="00DC5B75">
        <w:rPr>
          <w:rFonts w:ascii="Arial" w:hAnsi="Arial" w:cs="Arial"/>
          <w:b/>
          <w:bCs/>
          <w:sz w:val="2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617"/>
        <w:gridCol w:w="1170"/>
        <w:gridCol w:w="986"/>
        <w:gridCol w:w="723"/>
        <w:gridCol w:w="1078"/>
        <w:gridCol w:w="719"/>
        <w:gridCol w:w="723"/>
        <w:gridCol w:w="645"/>
        <w:gridCol w:w="1156"/>
        <w:gridCol w:w="1257"/>
        <w:gridCol w:w="1262"/>
        <w:gridCol w:w="1078"/>
        <w:gridCol w:w="1170"/>
        <w:gridCol w:w="1078"/>
        <w:gridCol w:w="1262"/>
        <w:gridCol w:w="2160"/>
        <w:gridCol w:w="903"/>
        <w:gridCol w:w="1082"/>
        <w:gridCol w:w="1078"/>
        <w:gridCol w:w="981"/>
      </w:tblGrid>
      <w:tr w:rsidR="005B1A4E" w:rsidRPr="00D6429A" w:rsidTr="005B1A4E">
        <w:trPr>
          <w:cantSplit/>
          <w:trHeight w:val="665"/>
          <w:tblHeader/>
          <w:jc w:val="center"/>
        </w:trPr>
        <w:tc>
          <w:tcPr>
            <w:tcW w:w="196"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Stream ID</w:t>
            </w:r>
          </w:p>
        </w:tc>
        <w:tc>
          <w:tcPr>
            <w:tcW w:w="351"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Stream Name</w:t>
            </w:r>
          </w:p>
        </w:tc>
        <w:tc>
          <w:tcPr>
            <w:tcW w:w="254"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highlight w:val="yellow"/>
              </w:rPr>
            </w:pPr>
            <w:r w:rsidRPr="00D6429A">
              <w:rPr>
                <w:rFonts w:ascii="Arial" w:hAnsi="Arial" w:cs="Arial"/>
                <w:b/>
                <w:sz w:val="15"/>
                <w:szCs w:val="15"/>
              </w:rPr>
              <w:t>Coordinates</w:t>
            </w:r>
          </w:p>
        </w:tc>
        <w:tc>
          <w:tcPr>
            <w:tcW w:w="214"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highlight w:val="yellow"/>
              </w:rPr>
            </w:pPr>
            <w:r w:rsidRPr="00D6429A">
              <w:rPr>
                <w:rFonts w:ascii="Arial" w:hAnsi="Arial" w:cs="Arial"/>
                <w:b/>
                <w:sz w:val="15"/>
                <w:szCs w:val="15"/>
              </w:rPr>
              <w:t>Flow Regime</w:t>
            </w:r>
          </w:p>
        </w:tc>
        <w:tc>
          <w:tcPr>
            <w:tcW w:w="157"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Bank to Bank Width (feet)</w:t>
            </w:r>
          </w:p>
        </w:tc>
        <w:tc>
          <w:tcPr>
            <w:tcW w:w="234"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Length</w:t>
            </w:r>
            <w:r w:rsidR="003E7B08" w:rsidRPr="00D6429A">
              <w:rPr>
                <w:rFonts w:ascii="Arial" w:hAnsi="Arial" w:cs="Arial"/>
                <w:b/>
                <w:sz w:val="15"/>
                <w:szCs w:val="15"/>
              </w:rPr>
              <w:t xml:space="preserve"> of Centerline Stream Crossing at</w:t>
            </w:r>
            <w:r w:rsidRPr="00D6429A">
              <w:rPr>
                <w:rFonts w:ascii="Arial" w:hAnsi="Arial" w:cs="Arial"/>
                <w:b/>
                <w:sz w:val="15"/>
                <w:szCs w:val="15"/>
              </w:rPr>
              <w:t xml:space="preserve"> HDD/Bore</w:t>
            </w:r>
            <w:r w:rsidRPr="00D6429A">
              <w:rPr>
                <w:rFonts w:ascii="Arial" w:hAnsi="Arial" w:cs="Arial"/>
                <w:b/>
                <w:sz w:val="15"/>
                <w:szCs w:val="15"/>
                <w:vertAlign w:val="superscript"/>
              </w:rPr>
              <w:t>1</w:t>
            </w:r>
          </w:p>
        </w:tc>
        <w:tc>
          <w:tcPr>
            <w:tcW w:w="453" w:type="pct"/>
            <w:gridSpan w:val="3"/>
            <w:tcBorders>
              <w:bottom w:val="single" w:sz="4" w:space="0" w:color="auto"/>
            </w:tcBorders>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Stream Disturbance Length in ROW (feet)</w:t>
            </w:r>
            <w:r w:rsidRPr="00D6429A">
              <w:rPr>
                <w:rFonts w:ascii="Arial" w:hAnsi="Arial" w:cs="Arial"/>
                <w:b/>
                <w:sz w:val="15"/>
                <w:szCs w:val="15"/>
                <w:vertAlign w:val="superscript"/>
              </w:rPr>
              <w:t>2</w:t>
            </w:r>
          </w:p>
        </w:tc>
        <w:tc>
          <w:tcPr>
            <w:tcW w:w="251"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vertAlign w:val="superscript"/>
              </w:rPr>
            </w:pPr>
            <w:r w:rsidRPr="00D6429A">
              <w:rPr>
                <w:rFonts w:ascii="Arial" w:hAnsi="Arial" w:cs="Arial"/>
                <w:b/>
                <w:sz w:val="15"/>
                <w:szCs w:val="15"/>
              </w:rPr>
              <w:t>Crossing Method</w:t>
            </w:r>
            <w:r w:rsidR="00094CF6" w:rsidRPr="00D6429A">
              <w:rPr>
                <w:rFonts w:ascii="Arial" w:hAnsi="Arial" w:cs="Arial"/>
                <w:b/>
                <w:sz w:val="15"/>
                <w:szCs w:val="15"/>
                <w:vertAlign w:val="superscript"/>
              </w:rPr>
              <w:t>3,4</w:t>
            </w:r>
          </w:p>
        </w:tc>
        <w:tc>
          <w:tcPr>
            <w:tcW w:w="273"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Stream Permanent Impact (square feet)</w:t>
            </w:r>
            <w:r w:rsidR="00094CF6" w:rsidRPr="00D6429A">
              <w:rPr>
                <w:rFonts w:ascii="Arial" w:hAnsi="Arial" w:cs="Arial"/>
                <w:b/>
                <w:sz w:val="15"/>
                <w:szCs w:val="15"/>
                <w:vertAlign w:val="superscript"/>
              </w:rPr>
              <w:t>5</w:t>
            </w:r>
          </w:p>
        </w:tc>
        <w:tc>
          <w:tcPr>
            <w:tcW w:w="274"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Stream Temporary Impact (square feet)</w:t>
            </w:r>
            <w:r w:rsidR="00094CF6" w:rsidRPr="00D6429A">
              <w:rPr>
                <w:rFonts w:ascii="Arial" w:hAnsi="Arial" w:cs="Arial"/>
                <w:b/>
                <w:sz w:val="15"/>
                <w:szCs w:val="15"/>
                <w:vertAlign w:val="superscript"/>
              </w:rPr>
              <w:t>5</w:t>
            </w:r>
          </w:p>
        </w:tc>
        <w:tc>
          <w:tcPr>
            <w:tcW w:w="234"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PADEP Permanent Floodway Impact (acre)</w:t>
            </w:r>
            <w:r w:rsidR="00094CF6" w:rsidRPr="00D6429A">
              <w:rPr>
                <w:rFonts w:ascii="Arial" w:hAnsi="Arial" w:cs="Arial"/>
                <w:b/>
                <w:sz w:val="15"/>
                <w:szCs w:val="15"/>
                <w:vertAlign w:val="superscript"/>
              </w:rPr>
              <w:t>6</w:t>
            </w:r>
          </w:p>
        </w:tc>
        <w:tc>
          <w:tcPr>
            <w:tcW w:w="254"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PADEP Temporary Floodway Disturbance (acre)</w:t>
            </w:r>
            <w:r w:rsidR="00094CF6" w:rsidRPr="00D6429A">
              <w:rPr>
                <w:rFonts w:ascii="Arial" w:hAnsi="Arial" w:cs="Arial"/>
                <w:b/>
                <w:sz w:val="15"/>
                <w:szCs w:val="15"/>
                <w:vertAlign w:val="superscript"/>
              </w:rPr>
              <w:t>7</w:t>
            </w:r>
          </w:p>
        </w:tc>
        <w:tc>
          <w:tcPr>
            <w:tcW w:w="234"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Ch. 93 Designated Use</w:t>
            </w:r>
            <w:r w:rsidR="00094CF6" w:rsidRPr="00D6429A">
              <w:rPr>
                <w:rFonts w:ascii="Arial" w:hAnsi="Arial" w:cs="Arial"/>
                <w:b/>
                <w:sz w:val="15"/>
                <w:szCs w:val="15"/>
                <w:vertAlign w:val="superscript"/>
              </w:rPr>
              <w:t>8</w:t>
            </w:r>
          </w:p>
        </w:tc>
        <w:tc>
          <w:tcPr>
            <w:tcW w:w="274"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PAFBC Stream Designation</w:t>
            </w:r>
            <w:r w:rsidR="00094CF6" w:rsidRPr="00D6429A">
              <w:rPr>
                <w:rFonts w:ascii="Arial" w:hAnsi="Arial" w:cs="Arial"/>
                <w:b/>
                <w:sz w:val="15"/>
                <w:szCs w:val="15"/>
                <w:vertAlign w:val="superscript"/>
              </w:rPr>
              <w:t>9</w:t>
            </w:r>
          </w:p>
        </w:tc>
        <w:tc>
          <w:tcPr>
            <w:tcW w:w="469"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Site Plan/E&amp;S Plan</w:t>
            </w:r>
            <w:r w:rsidR="00DF56FC">
              <w:rPr>
                <w:rFonts w:ascii="Arial" w:hAnsi="Arial" w:cs="Arial"/>
                <w:b/>
                <w:sz w:val="15"/>
                <w:szCs w:val="15"/>
              </w:rPr>
              <w:t>/HDD</w:t>
            </w:r>
            <w:r w:rsidRPr="00D6429A">
              <w:rPr>
                <w:rFonts w:ascii="Arial" w:hAnsi="Arial" w:cs="Arial"/>
                <w:b/>
                <w:sz w:val="15"/>
                <w:szCs w:val="15"/>
              </w:rPr>
              <w:t xml:space="preserve"> Sheet Number</w:t>
            </w:r>
          </w:p>
        </w:tc>
        <w:tc>
          <w:tcPr>
            <w:tcW w:w="196"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vertAlign w:val="superscript"/>
              </w:rPr>
            </w:pPr>
            <w:r w:rsidRPr="00D6429A">
              <w:rPr>
                <w:rFonts w:ascii="Arial" w:hAnsi="Arial" w:cs="Arial"/>
                <w:b/>
                <w:sz w:val="15"/>
                <w:szCs w:val="15"/>
              </w:rPr>
              <w:t>Permit</w:t>
            </w:r>
            <w:r w:rsidR="00094CF6" w:rsidRPr="00D6429A">
              <w:rPr>
                <w:rFonts w:ascii="Arial" w:hAnsi="Arial" w:cs="Arial"/>
                <w:b/>
                <w:sz w:val="15"/>
                <w:szCs w:val="15"/>
                <w:vertAlign w:val="superscript"/>
              </w:rPr>
              <w:t>10</w:t>
            </w:r>
          </w:p>
        </w:tc>
        <w:tc>
          <w:tcPr>
            <w:tcW w:w="235"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USACE District</w:t>
            </w:r>
          </w:p>
        </w:tc>
        <w:tc>
          <w:tcPr>
            <w:tcW w:w="234"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USACE Section 10/404 Activity</w:t>
            </w:r>
          </w:p>
        </w:tc>
        <w:tc>
          <w:tcPr>
            <w:tcW w:w="213" w:type="pct"/>
            <w:vMerge w:val="restart"/>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Fee Crossing Reference Number</w:t>
            </w:r>
          </w:p>
        </w:tc>
      </w:tr>
      <w:tr w:rsidR="005B1A4E" w:rsidRPr="00D6429A" w:rsidTr="005B1A4E">
        <w:trPr>
          <w:cantSplit/>
          <w:trHeight w:val="600"/>
          <w:tblHeader/>
          <w:jc w:val="center"/>
        </w:trPr>
        <w:tc>
          <w:tcPr>
            <w:tcW w:w="196"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351"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54"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14"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157"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34" w:type="pct"/>
            <w:vMerge/>
            <w:tcBorders>
              <w:bottom w:val="single" w:sz="12" w:space="0" w:color="auto"/>
            </w:tcBorders>
            <w:shd w:val="clear" w:color="auto" w:fill="A6A6A6"/>
          </w:tcPr>
          <w:p w:rsidR="008911EE" w:rsidRPr="00D6429A" w:rsidRDefault="008911EE" w:rsidP="008D0B94">
            <w:pPr>
              <w:spacing w:before="20" w:afterLines="20" w:after="48"/>
              <w:contextualSpacing/>
              <w:jc w:val="center"/>
              <w:rPr>
                <w:rFonts w:ascii="Arial" w:hAnsi="Arial" w:cs="Arial"/>
                <w:b/>
                <w:sz w:val="15"/>
                <w:szCs w:val="15"/>
              </w:rPr>
            </w:pPr>
          </w:p>
        </w:tc>
        <w:tc>
          <w:tcPr>
            <w:tcW w:w="156" w:type="pct"/>
            <w:tcBorders>
              <w:top w:val="single" w:sz="4" w:space="0" w:color="auto"/>
              <w:bottom w:val="single" w:sz="12" w:space="0" w:color="auto"/>
            </w:tcBorders>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Perm.</w:t>
            </w:r>
          </w:p>
        </w:tc>
        <w:tc>
          <w:tcPr>
            <w:tcW w:w="157" w:type="pct"/>
            <w:tcBorders>
              <w:top w:val="single" w:sz="4" w:space="0" w:color="auto"/>
              <w:bottom w:val="single" w:sz="12" w:space="0" w:color="auto"/>
            </w:tcBorders>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Temp.</w:t>
            </w:r>
          </w:p>
        </w:tc>
        <w:tc>
          <w:tcPr>
            <w:tcW w:w="140" w:type="pct"/>
            <w:tcBorders>
              <w:top w:val="single" w:sz="4" w:space="0" w:color="auto"/>
              <w:bottom w:val="single" w:sz="12" w:space="0" w:color="auto"/>
            </w:tcBorders>
            <w:shd w:val="clear" w:color="auto" w:fill="A6A6A6"/>
            <w:vAlign w:val="bottom"/>
          </w:tcPr>
          <w:p w:rsidR="008911EE" w:rsidRPr="00D6429A" w:rsidRDefault="008911EE" w:rsidP="008D0B94">
            <w:pPr>
              <w:spacing w:before="20" w:afterLines="20" w:after="48"/>
              <w:contextualSpacing/>
              <w:jc w:val="center"/>
              <w:rPr>
                <w:rFonts w:ascii="Arial" w:hAnsi="Arial" w:cs="Arial"/>
                <w:b/>
                <w:sz w:val="15"/>
                <w:szCs w:val="15"/>
              </w:rPr>
            </w:pPr>
            <w:r w:rsidRPr="00D6429A">
              <w:rPr>
                <w:rFonts w:ascii="Arial" w:hAnsi="Arial" w:cs="Arial"/>
                <w:b/>
                <w:sz w:val="15"/>
                <w:szCs w:val="15"/>
              </w:rPr>
              <w:t>Total</w:t>
            </w:r>
          </w:p>
        </w:tc>
        <w:tc>
          <w:tcPr>
            <w:tcW w:w="251"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73"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74"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34"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54"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34"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74"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469"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196"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35"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34"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c>
          <w:tcPr>
            <w:tcW w:w="213" w:type="pct"/>
            <w:vMerge/>
            <w:tcBorders>
              <w:bottom w:val="single" w:sz="12" w:space="0" w:color="auto"/>
            </w:tcBorders>
            <w:shd w:val="clear" w:color="auto" w:fill="A6A6A6"/>
            <w:vAlign w:val="center"/>
          </w:tcPr>
          <w:p w:rsidR="008911EE" w:rsidRPr="00D6429A" w:rsidRDefault="008911EE" w:rsidP="008D0B94">
            <w:pPr>
              <w:spacing w:before="20" w:afterLines="20" w:after="48"/>
              <w:contextualSpacing/>
              <w:jc w:val="center"/>
              <w:rPr>
                <w:rFonts w:ascii="Arial" w:hAnsi="Arial" w:cs="Arial"/>
                <w:b/>
                <w:sz w:val="15"/>
                <w:szCs w:val="15"/>
              </w:rPr>
            </w:pPr>
          </w:p>
        </w:tc>
      </w:tr>
      <w:tr w:rsidR="005B1A4E" w:rsidRPr="00D6429A" w:rsidTr="005B1A4E">
        <w:trPr>
          <w:cantSplit/>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S-A72</w:t>
            </w:r>
          </w:p>
        </w:tc>
        <w:tc>
          <w:tcPr>
            <w:tcW w:w="351" w:type="pct"/>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Little Cocalico Creek</w:t>
            </w:r>
          </w:p>
        </w:tc>
        <w:tc>
          <w:tcPr>
            <w:tcW w:w="25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-76.0933, 40.2897</w:t>
            </w:r>
          </w:p>
        </w:tc>
        <w:tc>
          <w:tcPr>
            <w:tcW w:w="214" w:type="pct"/>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74" w:type="pct"/>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tcBorders>
              <w:top w:val="single" w:sz="12"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0.047</w:t>
            </w:r>
          </w:p>
        </w:tc>
        <w:tc>
          <w:tcPr>
            <w:tcW w:w="254" w:type="pct"/>
            <w:tcBorders>
              <w:top w:val="single" w:sz="12"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TSF</w:t>
            </w:r>
          </w:p>
        </w:tc>
        <w:tc>
          <w:tcPr>
            <w:tcW w:w="27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2/5.03</w:t>
            </w:r>
          </w:p>
        </w:tc>
        <w:tc>
          <w:tcPr>
            <w:tcW w:w="196" w:type="pct"/>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w:t>
            </w:r>
          </w:p>
        </w:tc>
      </w:tr>
      <w:tr w:rsidR="005B1A4E" w:rsidRPr="00D6429A" w:rsidTr="005B1A4E">
        <w:trPr>
          <w:cantSplit/>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S-A73</w:t>
            </w:r>
          </w:p>
        </w:tc>
        <w:tc>
          <w:tcPr>
            <w:tcW w:w="351" w:type="pct"/>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Little Cocalico Creek</w:t>
            </w:r>
          </w:p>
        </w:tc>
        <w:tc>
          <w:tcPr>
            <w:tcW w:w="25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-76.0928, 40.2905</w:t>
            </w:r>
          </w:p>
        </w:tc>
        <w:tc>
          <w:tcPr>
            <w:tcW w:w="214" w:type="pct"/>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56</w:t>
            </w:r>
          </w:p>
        </w:tc>
        <w:tc>
          <w:tcPr>
            <w:tcW w:w="157"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56</w:t>
            </w:r>
          </w:p>
        </w:tc>
        <w:tc>
          <w:tcPr>
            <w:tcW w:w="251"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168</w:t>
            </w:r>
          </w:p>
        </w:tc>
        <w:tc>
          <w:tcPr>
            <w:tcW w:w="274"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0.149</w:t>
            </w:r>
          </w:p>
        </w:tc>
        <w:tc>
          <w:tcPr>
            <w:tcW w:w="254"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0.044</w:t>
            </w:r>
          </w:p>
        </w:tc>
        <w:tc>
          <w:tcPr>
            <w:tcW w:w="23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TSF</w:t>
            </w:r>
          </w:p>
        </w:tc>
        <w:tc>
          <w:tcPr>
            <w:tcW w:w="27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2/5.03</w:t>
            </w:r>
          </w:p>
        </w:tc>
        <w:tc>
          <w:tcPr>
            <w:tcW w:w="196" w:type="pct"/>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6</w:t>
            </w:r>
          </w:p>
        </w:tc>
      </w:tr>
      <w:tr w:rsidR="005B1A4E" w:rsidRPr="00D6429A" w:rsidTr="005B1A4E">
        <w:trPr>
          <w:cantSplit/>
          <w:trHeight w:val="287"/>
          <w:jc w:val="center"/>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S-A74</w:t>
            </w:r>
          </w:p>
        </w:tc>
        <w:tc>
          <w:tcPr>
            <w:tcW w:w="351" w:type="pct"/>
            <w:tcBorders>
              <w:left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Little Cocalico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-76.0922, 40.2905</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Bore Floodway</w:t>
            </w:r>
          </w:p>
        </w:tc>
        <w:tc>
          <w:tcPr>
            <w:tcW w:w="273"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9</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0.143</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TSF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2/5.03</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PADEP Waived</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w:t>
            </w:r>
          </w:p>
        </w:tc>
      </w:tr>
      <w:tr w:rsidR="005B1A4E" w:rsidRPr="00D6429A" w:rsidTr="005B1A4E">
        <w:trPr>
          <w:cantSplit/>
          <w:trHeight w:val="287"/>
          <w:jc w:val="center"/>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S-B16</w:t>
            </w:r>
          </w:p>
        </w:tc>
        <w:tc>
          <w:tcPr>
            <w:tcW w:w="351" w:type="pct"/>
            <w:tcBorders>
              <w:left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Little Cocalico Creek</w:t>
            </w:r>
          </w:p>
        </w:tc>
        <w:tc>
          <w:tcPr>
            <w:tcW w:w="25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-76.1011, 40.2863</w:t>
            </w:r>
          </w:p>
        </w:tc>
        <w:tc>
          <w:tcPr>
            <w:tcW w:w="21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w:t>
            </w:r>
          </w:p>
        </w:tc>
        <w:tc>
          <w:tcPr>
            <w:tcW w:w="234" w:type="pct"/>
            <w:tcBorders>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55</w:t>
            </w:r>
          </w:p>
        </w:tc>
        <w:tc>
          <w:tcPr>
            <w:tcW w:w="157"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55</w:t>
            </w:r>
          </w:p>
        </w:tc>
        <w:tc>
          <w:tcPr>
            <w:tcW w:w="251"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440</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0.150</w:t>
            </w:r>
          </w:p>
        </w:tc>
        <w:tc>
          <w:tcPr>
            <w:tcW w:w="25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0.028</w:t>
            </w:r>
          </w:p>
        </w:tc>
        <w:tc>
          <w:tcPr>
            <w:tcW w:w="23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TSF</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1/5.01</w:t>
            </w:r>
          </w:p>
        </w:tc>
        <w:tc>
          <w:tcPr>
            <w:tcW w:w="196" w:type="pct"/>
            <w:tcBorders>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w:t>
            </w:r>
          </w:p>
        </w:tc>
      </w:tr>
      <w:tr w:rsidR="005B1A4E" w:rsidRPr="00D6429A" w:rsidTr="005B1A4E">
        <w:trPr>
          <w:cantSplit/>
          <w:trHeight w:val="287"/>
          <w:jc w:val="center"/>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S-B17</w:t>
            </w:r>
          </w:p>
        </w:tc>
        <w:tc>
          <w:tcPr>
            <w:tcW w:w="351" w:type="pct"/>
            <w:tcBorders>
              <w:top w:val="dashed" w:sz="4" w:space="0" w:color="auto"/>
              <w:left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Little Cocalico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-76.1010, 40.2867</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TSF</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1/5.01</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w:t>
            </w:r>
          </w:p>
        </w:tc>
      </w:tr>
      <w:tr w:rsidR="005B1A4E" w:rsidRPr="00D6429A" w:rsidTr="005B1A4E">
        <w:trPr>
          <w:cantSplit/>
          <w:trHeight w:val="287"/>
          <w:jc w:val="center"/>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S-B21</w:t>
            </w:r>
          </w:p>
        </w:tc>
        <w:tc>
          <w:tcPr>
            <w:tcW w:w="351" w:type="pct"/>
            <w:tcBorders>
              <w:left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-76.0872, 40.2927</w:t>
            </w:r>
          </w:p>
        </w:tc>
        <w:tc>
          <w:tcPr>
            <w:tcW w:w="21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w:t>
            </w:r>
          </w:p>
        </w:tc>
        <w:tc>
          <w:tcPr>
            <w:tcW w:w="234" w:type="pct"/>
            <w:tcBorders>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51"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0.316</w:t>
            </w:r>
          </w:p>
        </w:tc>
        <w:tc>
          <w:tcPr>
            <w:tcW w:w="25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0.028</w:t>
            </w:r>
          </w:p>
        </w:tc>
        <w:tc>
          <w:tcPr>
            <w:tcW w:w="23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2/5.04</w:t>
            </w:r>
          </w:p>
        </w:tc>
        <w:tc>
          <w:tcPr>
            <w:tcW w:w="196" w:type="pct"/>
            <w:tcBorders>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w:t>
            </w:r>
          </w:p>
        </w:tc>
      </w:tr>
      <w:tr w:rsidR="005B1A4E" w:rsidRPr="00D6429A" w:rsidTr="005B1A4E">
        <w:trPr>
          <w:cantSplit/>
          <w:jc w:val="center"/>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S-B22</w:t>
            </w:r>
          </w:p>
        </w:tc>
        <w:tc>
          <w:tcPr>
            <w:tcW w:w="351" w:type="pct"/>
            <w:tcBorders>
              <w:top w:val="dashed" w:sz="4" w:space="0" w:color="auto"/>
              <w:left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Cacoosing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-76.0871, 40.2930</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18</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71</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71</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1,278</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CWF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Class A, TNR</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2/5.04</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w:t>
            </w:r>
          </w:p>
        </w:tc>
      </w:tr>
      <w:tr w:rsidR="005B1A4E" w:rsidRPr="00D6429A" w:rsidTr="005B1A4E">
        <w:trPr>
          <w:cantSplit/>
          <w:jc w:val="center"/>
        </w:trPr>
        <w:tc>
          <w:tcPr>
            <w:tcW w:w="196" w:type="pct"/>
            <w:tcBorders>
              <w:top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S-B23</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-76.0869, 40.2930</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2/5.04</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12</w:t>
            </w:r>
          </w:p>
        </w:tc>
      </w:tr>
      <w:tr w:rsidR="005B1A4E" w:rsidRPr="00D6429A" w:rsidTr="005B1A4E">
        <w:trPr>
          <w:cantSplit/>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S-B24</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-76.0869, 40.2931</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2/5.04</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13</w:t>
            </w:r>
          </w:p>
        </w:tc>
      </w:tr>
      <w:tr w:rsidR="005B1A4E" w:rsidRPr="00D6429A" w:rsidTr="005B1A4E">
        <w:trPr>
          <w:cantSplit/>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S-B25</w:t>
            </w:r>
          </w:p>
        </w:tc>
        <w:tc>
          <w:tcPr>
            <w:tcW w:w="3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-76.0829, 40.2950</w:t>
            </w:r>
          </w:p>
        </w:tc>
        <w:tc>
          <w:tcPr>
            <w:tcW w:w="21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single"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51"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single"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0.091</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3/5.05</w:t>
            </w:r>
          </w:p>
        </w:tc>
        <w:tc>
          <w:tcPr>
            <w:tcW w:w="196" w:type="pct"/>
            <w:tcBorders>
              <w:top w:val="single"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15</w:t>
            </w:r>
          </w:p>
        </w:tc>
      </w:tr>
      <w:tr w:rsidR="005B1A4E" w:rsidRPr="00D6429A" w:rsidTr="005B1A4E">
        <w:trPr>
          <w:cantSplit/>
          <w:trHeight w:val="287"/>
          <w:jc w:val="center"/>
        </w:trPr>
        <w:tc>
          <w:tcPr>
            <w:tcW w:w="196" w:type="pct"/>
            <w:tcBorders>
              <w:top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S-B27</w:t>
            </w:r>
          </w:p>
        </w:tc>
        <w:tc>
          <w:tcPr>
            <w:tcW w:w="351" w:type="pct"/>
            <w:tcBorders>
              <w:top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Allegheny Creek</w:t>
            </w:r>
          </w:p>
        </w:tc>
        <w:tc>
          <w:tcPr>
            <w:tcW w:w="254"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-75.9544, 40.2275</w:t>
            </w:r>
          </w:p>
        </w:tc>
        <w:tc>
          <w:tcPr>
            <w:tcW w:w="214"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6</w:t>
            </w:r>
          </w:p>
        </w:tc>
        <w:tc>
          <w:tcPr>
            <w:tcW w:w="234" w:type="pct"/>
            <w:tcBorders>
              <w:top w:val="single" w:sz="4" w:space="0" w:color="auto"/>
              <w:left w:val="single" w:sz="4" w:space="0" w:color="auto"/>
              <w:bottom w:val="dashed" w:sz="4" w:space="0" w:color="auto"/>
              <w:right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44</w:t>
            </w:r>
          </w:p>
        </w:tc>
        <w:tc>
          <w:tcPr>
            <w:tcW w:w="157"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44</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single" w:sz="4" w:space="0" w:color="auto"/>
              <w:left w:val="single" w:sz="4" w:space="0" w:color="auto"/>
              <w:bottom w:val="dashed" w:sz="4" w:space="0" w:color="auto"/>
              <w:right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264</w:t>
            </w:r>
          </w:p>
        </w:tc>
        <w:tc>
          <w:tcPr>
            <w:tcW w:w="274"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val="restart"/>
            <w:tcBorders>
              <w:top w:val="single" w:sz="4" w:space="0" w:color="auto"/>
              <w:left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0.540</w:t>
            </w:r>
          </w:p>
        </w:tc>
        <w:tc>
          <w:tcPr>
            <w:tcW w:w="254" w:type="pct"/>
            <w:vMerge w:val="restart"/>
            <w:tcBorders>
              <w:top w:val="single" w:sz="4" w:space="0" w:color="auto"/>
              <w:left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0.081</w:t>
            </w:r>
          </w:p>
        </w:tc>
        <w:tc>
          <w:tcPr>
            <w:tcW w:w="234"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 STS</w:t>
            </w:r>
          </w:p>
        </w:tc>
        <w:tc>
          <w:tcPr>
            <w:tcW w:w="469"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26/5.45</w:t>
            </w:r>
          </w:p>
        </w:tc>
        <w:tc>
          <w:tcPr>
            <w:tcW w:w="196" w:type="pct"/>
            <w:tcBorders>
              <w:top w:val="single" w:sz="4" w:space="0" w:color="auto"/>
              <w:left w:val="single" w:sz="4" w:space="0" w:color="auto"/>
              <w:bottom w:val="dashed" w:sz="4" w:space="0" w:color="auto"/>
              <w:right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single"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single" w:sz="4" w:space="0" w:color="auto"/>
              <w:left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71</w:t>
            </w:r>
          </w:p>
        </w:tc>
      </w:tr>
      <w:tr w:rsidR="005B1A4E" w:rsidRPr="00D6429A" w:rsidTr="005B1A4E">
        <w:trPr>
          <w:cantSplit/>
          <w:jc w:val="center"/>
        </w:trPr>
        <w:tc>
          <w:tcPr>
            <w:tcW w:w="196" w:type="pct"/>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S-B28</w:t>
            </w:r>
          </w:p>
        </w:tc>
        <w:tc>
          <w:tcPr>
            <w:tcW w:w="351" w:type="pct"/>
            <w:tcBorders>
              <w:top w:val="dashed"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Allegheny Creek</w:t>
            </w:r>
          </w:p>
        </w:tc>
        <w:tc>
          <w:tcPr>
            <w:tcW w:w="254"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-75.9547, 40.2279</w:t>
            </w:r>
          </w:p>
        </w:tc>
        <w:tc>
          <w:tcPr>
            <w:tcW w:w="214"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w:t>
            </w:r>
          </w:p>
        </w:tc>
        <w:tc>
          <w:tcPr>
            <w:tcW w:w="234" w:type="pct"/>
            <w:tcBorders>
              <w:top w:val="dashed" w:sz="4" w:space="0" w:color="auto"/>
              <w:left w:val="single" w:sz="4" w:space="0" w:color="auto"/>
              <w:bottom w:val="dashed" w:sz="4" w:space="0" w:color="auto"/>
              <w:right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64</w:t>
            </w:r>
          </w:p>
        </w:tc>
        <w:tc>
          <w:tcPr>
            <w:tcW w:w="157"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64</w:t>
            </w:r>
          </w:p>
        </w:tc>
        <w:tc>
          <w:tcPr>
            <w:tcW w:w="251"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dashed" w:sz="4" w:space="0" w:color="auto"/>
              <w:left w:val="single" w:sz="4" w:space="0" w:color="auto"/>
              <w:bottom w:val="dashed" w:sz="4" w:space="0" w:color="auto"/>
              <w:right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640</w:t>
            </w:r>
          </w:p>
        </w:tc>
        <w:tc>
          <w:tcPr>
            <w:tcW w:w="274"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tcBorders>
              <w:left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left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 STS</w:t>
            </w:r>
          </w:p>
        </w:tc>
        <w:tc>
          <w:tcPr>
            <w:tcW w:w="469"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26/5.45</w:t>
            </w:r>
          </w:p>
        </w:tc>
        <w:tc>
          <w:tcPr>
            <w:tcW w:w="196" w:type="pct"/>
            <w:tcBorders>
              <w:top w:val="dashed" w:sz="4" w:space="0" w:color="auto"/>
              <w:left w:val="single" w:sz="4" w:space="0" w:color="auto"/>
              <w:bottom w:val="dashed" w:sz="4" w:space="0" w:color="auto"/>
              <w:right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dashed" w:sz="4" w:space="0" w:color="auto"/>
              <w:left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72</w:t>
            </w:r>
          </w:p>
        </w:tc>
      </w:tr>
      <w:tr w:rsidR="005B1A4E" w:rsidRPr="00D6429A" w:rsidTr="005B1A4E">
        <w:trPr>
          <w:cantSplit/>
          <w:jc w:val="center"/>
        </w:trPr>
        <w:tc>
          <w:tcPr>
            <w:tcW w:w="196" w:type="pct"/>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S-B29</w:t>
            </w:r>
          </w:p>
        </w:tc>
        <w:tc>
          <w:tcPr>
            <w:tcW w:w="351" w:type="pct"/>
            <w:tcBorders>
              <w:top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Allegheny Creek</w:t>
            </w:r>
          </w:p>
        </w:tc>
        <w:tc>
          <w:tcPr>
            <w:tcW w:w="254" w:type="pct"/>
            <w:tcBorders>
              <w:top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-75.9551, 40.2282</w:t>
            </w:r>
          </w:p>
        </w:tc>
        <w:tc>
          <w:tcPr>
            <w:tcW w:w="214" w:type="pct"/>
            <w:tcBorders>
              <w:top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15</w:t>
            </w:r>
          </w:p>
        </w:tc>
        <w:tc>
          <w:tcPr>
            <w:tcW w:w="234" w:type="pct"/>
            <w:tcBorders>
              <w:top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85</w:t>
            </w:r>
          </w:p>
        </w:tc>
        <w:tc>
          <w:tcPr>
            <w:tcW w:w="157" w:type="pct"/>
            <w:tcBorders>
              <w:top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85</w:t>
            </w:r>
          </w:p>
        </w:tc>
        <w:tc>
          <w:tcPr>
            <w:tcW w:w="251" w:type="pct"/>
            <w:tcBorders>
              <w:top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1,275</w:t>
            </w:r>
          </w:p>
        </w:tc>
        <w:tc>
          <w:tcPr>
            <w:tcW w:w="274" w:type="pct"/>
            <w:tcBorders>
              <w:top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tcBorders>
              <w:left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left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lef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CWF</w:t>
            </w:r>
          </w:p>
        </w:tc>
        <w:tc>
          <w:tcPr>
            <w:tcW w:w="274" w:type="pct"/>
            <w:tcBorders>
              <w:top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TNR, STS</w:t>
            </w:r>
          </w:p>
        </w:tc>
        <w:tc>
          <w:tcPr>
            <w:tcW w:w="469" w:type="pct"/>
            <w:tcBorders>
              <w:top w:val="dashed" w:sz="4" w:space="0" w:color="auto"/>
            </w:tcBorders>
            <w:shd w:val="clear" w:color="auto" w:fill="auto"/>
            <w:vAlign w:val="center"/>
          </w:tcPr>
          <w:p w:rsidR="008911EE"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26/5.45</w:t>
            </w:r>
          </w:p>
          <w:p w:rsidR="00D240AD" w:rsidRPr="00D6429A" w:rsidRDefault="00D240AD" w:rsidP="008D0B94">
            <w:pPr>
              <w:spacing w:before="20" w:afterLines="20" w:after="48"/>
              <w:contextualSpacing/>
              <w:jc w:val="center"/>
              <w:rPr>
                <w:rFonts w:ascii="Arial" w:hAnsi="Arial" w:cs="Arial"/>
                <w:color w:val="000000"/>
                <w:sz w:val="15"/>
                <w:szCs w:val="15"/>
              </w:rPr>
            </w:pPr>
            <w:r>
              <w:rPr>
                <w:rFonts w:ascii="Arial" w:hAnsi="Arial" w:cs="Arial"/>
                <w:color w:val="000000"/>
                <w:sz w:val="15"/>
                <w:szCs w:val="15"/>
              </w:rPr>
              <w:t>B29-B31-C-101</w:t>
            </w:r>
          </w:p>
        </w:tc>
        <w:tc>
          <w:tcPr>
            <w:tcW w:w="196" w:type="pct"/>
            <w:tcBorders>
              <w:top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73</w:t>
            </w:r>
          </w:p>
        </w:tc>
      </w:tr>
      <w:tr w:rsidR="005B1A4E" w:rsidRPr="00D6429A" w:rsidTr="00DF56FC">
        <w:trPr>
          <w:cantSplit/>
          <w:jc w:val="center"/>
        </w:trPr>
        <w:tc>
          <w:tcPr>
            <w:tcW w:w="196" w:type="pct"/>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S-B30</w:t>
            </w:r>
          </w:p>
        </w:tc>
        <w:tc>
          <w:tcPr>
            <w:tcW w:w="351" w:type="pct"/>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Allegheny Creek</w:t>
            </w:r>
          </w:p>
        </w:tc>
        <w:tc>
          <w:tcPr>
            <w:tcW w:w="25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-75.9648, 40.2344</w:t>
            </w:r>
          </w:p>
        </w:tc>
        <w:tc>
          <w:tcPr>
            <w:tcW w:w="214" w:type="pct"/>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vAlign w:val="center"/>
          </w:tcPr>
          <w:p w:rsidR="008911EE" w:rsidRPr="00D6429A" w:rsidRDefault="005B1A4E"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3</w:t>
            </w:r>
          </w:p>
        </w:tc>
        <w:tc>
          <w:tcPr>
            <w:tcW w:w="156"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106</w:t>
            </w:r>
          </w:p>
        </w:tc>
        <w:tc>
          <w:tcPr>
            <w:tcW w:w="157"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106</w:t>
            </w:r>
          </w:p>
        </w:tc>
        <w:tc>
          <w:tcPr>
            <w:tcW w:w="251"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Bore</w:t>
            </w:r>
          </w:p>
        </w:tc>
        <w:tc>
          <w:tcPr>
            <w:tcW w:w="273" w:type="pct"/>
            <w:shd w:val="clear" w:color="auto" w:fill="auto"/>
            <w:vAlign w:val="center"/>
          </w:tcPr>
          <w:p w:rsidR="008911EE" w:rsidRPr="00D6429A" w:rsidRDefault="008911EE" w:rsidP="005B1A4E">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3</w:t>
            </w:r>
            <w:r w:rsidR="005B1A4E">
              <w:rPr>
                <w:rFonts w:ascii="Arial" w:hAnsi="Arial" w:cs="Arial"/>
                <w:color w:val="000000"/>
                <w:sz w:val="15"/>
                <w:szCs w:val="15"/>
              </w:rPr>
              <w:t>18</w:t>
            </w:r>
          </w:p>
        </w:tc>
        <w:tc>
          <w:tcPr>
            <w:tcW w:w="274" w:type="pct"/>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0.234</w:t>
            </w:r>
          </w:p>
        </w:tc>
        <w:tc>
          <w:tcPr>
            <w:tcW w:w="254"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0.042</w:t>
            </w:r>
          </w:p>
        </w:tc>
        <w:tc>
          <w:tcPr>
            <w:tcW w:w="23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 STS</w:t>
            </w:r>
          </w:p>
        </w:tc>
        <w:tc>
          <w:tcPr>
            <w:tcW w:w="469"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25/5.42</w:t>
            </w:r>
          </w:p>
        </w:tc>
        <w:tc>
          <w:tcPr>
            <w:tcW w:w="196" w:type="pct"/>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65</w:t>
            </w:r>
          </w:p>
        </w:tc>
      </w:tr>
      <w:tr w:rsidR="005B1A4E" w:rsidRPr="00D6429A" w:rsidTr="005B1A4E">
        <w:trPr>
          <w:cantSplit/>
          <w:trHeight w:val="341"/>
          <w:jc w:val="center"/>
        </w:trPr>
        <w:tc>
          <w:tcPr>
            <w:tcW w:w="196" w:type="pct"/>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S-B31</w:t>
            </w:r>
          </w:p>
        </w:tc>
        <w:tc>
          <w:tcPr>
            <w:tcW w:w="351" w:type="pct"/>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Wyomissing Creek</w:t>
            </w:r>
          </w:p>
        </w:tc>
        <w:tc>
          <w:tcPr>
            <w:tcW w:w="25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-76.0062, 40.2719</w:t>
            </w:r>
          </w:p>
        </w:tc>
        <w:tc>
          <w:tcPr>
            <w:tcW w:w="214" w:type="pct"/>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w:t>
            </w:r>
          </w:p>
        </w:tc>
        <w:tc>
          <w:tcPr>
            <w:tcW w:w="234" w:type="pct"/>
            <w:vAlign w:val="center"/>
          </w:tcPr>
          <w:p w:rsidR="008911EE" w:rsidRPr="00D6429A" w:rsidRDefault="005B1A4E"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9</w:t>
            </w:r>
          </w:p>
        </w:tc>
        <w:tc>
          <w:tcPr>
            <w:tcW w:w="156"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50</w:t>
            </w:r>
          </w:p>
        </w:tc>
        <w:tc>
          <w:tcPr>
            <w:tcW w:w="157"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50</w:t>
            </w:r>
          </w:p>
        </w:tc>
        <w:tc>
          <w:tcPr>
            <w:tcW w:w="251"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Bore/ Temporary Bridge</w:t>
            </w:r>
          </w:p>
        </w:tc>
        <w:tc>
          <w:tcPr>
            <w:tcW w:w="273" w:type="pct"/>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477</w:t>
            </w:r>
          </w:p>
        </w:tc>
        <w:tc>
          <w:tcPr>
            <w:tcW w:w="274" w:type="pct"/>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0.130</w:t>
            </w:r>
          </w:p>
        </w:tc>
        <w:tc>
          <w:tcPr>
            <w:tcW w:w="254"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0.104</w:t>
            </w:r>
          </w:p>
        </w:tc>
        <w:tc>
          <w:tcPr>
            <w:tcW w:w="23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HQ-CWF</w:t>
            </w:r>
          </w:p>
        </w:tc>
        <w:tc>
          <w:tcPr>
            <w:tcW w:w="274"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ATW, Class A, TNR</w:t>
            </w:r>
          </w:p>
        </w:tc>
        <w:tc>
          <w:tcPr>
            <w:tcW w:w="469"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17/5.3</w:t>
            </w:r>
          </w:p>
        </w:tc>
        <w:tc>
          <w:tcPr>
            <w:tcW w:w="196" w:type="pct"/>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43</w:t>
            </w:r>
          </w:p>
        </w:tc>
      </w:tr>
      <w:tr w:rsidR="005B1A4E" w:rsidRPr="00D6429A" w:rsidTr="005B1A4E">
        <w:trPr>
          <w:cantSplit/>
          <w:trHeight w:val="359"/>
          <w:jc w:val="center"/>
        </w:trPr>
        <w:tc>
          <w:tcPr>
            <w:tcW w:w="196" w:type="pct"/>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S-B32</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Wyomissing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-76.0033, 40.2688</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57</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57</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570</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0.184</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0.051</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HQ-CWF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ATW, Class A,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18/5.31</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44</w:t>
            </w:r>
          </w:p>
        </w:tc>
      </w:tr>
      <w:tr w:rsidR="005B1A4E" w:rsidRPr="00D6429A" w:rsidTr="005B1A4E">
        <w:trPr>
          <w:cantSplit/>
          <w:trHeight w:val="260"/>
          <w:jc w:val="center"/>
        </w:trPr>
        <w:tc>
          <w:tcPr>
            <w:tcW w:w="196" w:type="pct"/>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S-B33</w:t>
            </w:r>
          </w:p>
        </w:tc>
        <w:tc>
          <w:tcPr>
            <w:tcW w:w="351" w:type="pct"/>
            <w:tcBorders>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Wyomissing Creek</w:t>
            </w:r>
          </w:p>
        </w:tc>
        <w:tc>
          <w:tcPr>
            <w:tcW w:w="254"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-75.9953, 40.2612</w:t>
            </w:r>
          </w:p>
        </w:tc>
        <w:tc>
          <w:tcPr>
            <w:tcW w:w="214"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w:t>
            </w:r>
          </w:p>
        </w:tc>
        <w:tc>
          <w:tcPr>
            <w:tcW w:w="234" w:type="pct"/>
            <w:tcBorders>
              <w:left w:val="single" w:sz="4" w:space="0" w:color="auto"/>
              <w:bottom w:val="dashed" w:sz="4" w:space="0" w:color="auto"/>
              <w:right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50</w:t>
            </w:r>
          </w:p>
        </w:tc>
        <w:tc>
          <w:tcPr>
            <w:tcW w:w="157"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21</w:t>
            </w:r>
          </w:p>
        </w:tc>
        <w:tc>
          <w:tcPr>
            <w:tcW w:w="140"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71</w:t>
            </w:r>
          </w:p>
        </w:tc>
        <w:tc>
          <w:tcPr>
            <w:tcW w:w="251"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left w:val="single" w:sz="4" w:space="0" w:color="auto"/>
              <w:bottom w:val="dashed" w:sz="4" w:space="0" w:color="auto"/>
              <w:right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400</w:t>
            </w:r>
          </w:p>
        </w:tc>
        <w:tc>
          <w:tcPr>
            <w:tcW w:w="274"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168</w:t>
            </w:r>
          </w:p>
        </w:tc>
        <w:tc>
          <w:tcPr>
            <w:tcW w:w="234" w:type="pct"/>
            <w:vMerge w:val="restart"/>
            <w:tcBorders>
              <w:left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0.153</w:t>
            </w:r>
          </w:p>
        </w:tc>
        <w:tc>
          <w:tcPr>
            <w:tcW w:w="254" w:type="pct"/>
            <w:vMerge w:val="restart"/>
            <w:tcBorders>
              <w:left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0.249</w:t>
            </w:r>
          </w:p>
        </w:tc>
        <w:tc>
          <w:tcPr>
            <w:tcW w:w="234"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HQ-CWF</w:t>
            </w:r>
          </w:p>
        </w:tc>
        <w:tc>
          <w:tcPr>
            <w:tcW w:w="274"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ATW, Class A, TNR</w:t>
            </w:r>
          </w:p>
        </w:tc>
        <w:tc>
          <w:tcPr>
            <w:tcW w:w="469"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19/5.33</w:t>
            </w:r>
          </w:p>
        </w:tc>
        <w:tc>
          <w:tcPr>
            <w:tcW w:w="196" w:type="pct"/>
            <w:tcBorders>
              <w:left w:val="single" w:sz="4" w:space="0" w:color="auto"/>
              <w:bottom w:val="dashed" w:sz="4" w:space="0" w:color="auto"/>
              <w:right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left w:val="single" w:sz="4" w:space="0" w:color="auto"/>
              <w:bottom w:val="dashed"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left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45</w:t>
            </w:r>
          </w:p>
        </w:tc>
      </w:tr>
      <w:tr w:rsidR="005B1A4E" w:rsidRPr="00D6429A" w:rsidTr="005B1A4E">
        <w:trPr>
          <w:cantSplit/>
          <w:trHeight w:val="341"/>
          <w:jc w:val="center"/>
        </w:trPr>
        <w:tc>
          <w:tcPr>
            <w:tcW w:w="196" w:type="pct"/>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S-BB34</w:t>
            </w:r>
          </w:p>
        </w:tc>
        <w:tc>
          <w:tcPr>
            <w:tcW w:w="351" w:type="pct"/>
            <w:tcBorders>
              <w:top w:val="dashed" w:sz="4" w:space="0" w:color="auto"/>
              <w:bottom w:val="single"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Wyomissing Creek</w:t>
            </w:r>
          </w:p>
        </w:tc>
        <w:tc>
          <w:tcPr>
            <w:tcW w:w="254"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-75.9942, 40.2617</w:t>
            </w:r>
          </w:p>
        </w:tc>
        <w:tc>
          <w:tcPr>
            <w:tcW w:w="214"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15</w:t>
            </w:r>
          </w:p>
        </w:tc>
        <w:tc>
          <w:tcPr>
            <w:tcW w:w="234" w:type="pct"/>
            <w:tcBorders>
              <w:top w:val="dashed" w:sz="4" w:space="0" w:color="auto"/>
              <w:left w:val="single" w:sz="4" w:space="0" w:color="auto"/>
              <w:bottom w:val="single" w:sz="4" w:space="0" w:color="auto"/>
              <w:right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20</w:t>
            </w:r>
          </w:p>
        </w:tc>
        <w:tc>
          <w:tcPr>
            <w:tcW w:w="140"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20</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Existing Bridge</w:t>
            </w:r>
          </w:p>
        </w:tc>
        <w:tc>
          <w:tcPr>
            <w:tcW w:w="273" w:type="pct"/>
            <w:tcBorders>
              <w:top w:val="dashed" w:sz="4" w:space="0" w:color="auto"/>
              <w:left w:val="single" w:sz="4" w:space="0" w:color="auto"/>
              <w:bottom w:val="single" w:sz="4" w:space="0" w:color="auto"/>
              <w:right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300</w:t>
            </w:r>
          </w:p>
        </w:tc>
        <w:tc>
          <w:tcPr>
            <w:tcW w:w="234" w:type="pct"/>
            <w:vMerge/>
            <w:tcBorders>
              <w:left w:val="single" w:sz="4" w:space="0" w:color="auto"/>
              <w:bottom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left w:val="single" w:sz="4" w:space="0" w:color="auto"/>
              <w:bottom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HQ-CWF</w:t>
            </w:r>
          </w:p>
        </w:tc>
        <w:tc>
          <w:tcPr>
            <w:tcW w:w="274"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ATW, Class A, TNR</w:t>
            </w:r>
          </w:p>
        </w:tc>
        <w:tc>
          <w:tcPr>
            <w:tcW w:w="469"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19/5.33</w:t>
            </w:r>
          </w:p>
        </w:tc>
        <w:tc>
          <w:tcPr>
            <w:tcW w:w="196" w:type="pct"/>
            <w:tcBorders>
              <w:top w:val="dashed" w:sz="4" w:space="0" w:color="auto"/>
              <w:left w:val="single" w:sz="4" w:space="0" w:color="auto"/>
              <w:bottom w:val="single" w:sz="4" w:space="0" w:color="auto"/>
              <w:right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left w:val="single" w:sz="4" w:space="0" w:color="auto"/>
              <w:bottom w:val="single" w:sz="4" w:space="0" w:color="auto"/>
              <w:right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left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46</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S-B40</w:t>
            </w:r>
          </w:p>
        </w:tc>
        <w:tc>
          <w:tcPr>
            <w:tcW w:w="351"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Wyomissing Creek</w:t>
            </w:r>
          </w:p>
        </w:tc>
        <w:tc>
          <w:tcPr>
            <w:tcW w:w="25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-76.0201, 40.2774</w:t>
            </w:r>
          </w:p>
        </w:tc>
        <w:tc>
          <w:tcPr>
            <w:tcW w:w="21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w:t>
            </w:r>
          </w:p>
        </w:tc>
        <w:tc>
          <w:tcPr>
            <w:tcW w:w="234" w:type="pct"/>
            <w:tcBorders>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HDD Floodway</w:t>
            </w:r>
          </w:p>
        </w:tc>
        <w:tc>
          <w:tcPr>
            <w:tcW w:w="273" w:type="pct"/>
            <w:tcBorders>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30</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w:t>
            </w:r>
          </w:p>
        </w:tc>
        <w:tc>
          <w:tcPr>
            <w:tcW w:w="23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0.011</w:t>
            </w:r>
          </w:p>
        </w:tc>
        <w:tc>
          <w:tcPr>
            <w:tcW w:w="25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Drains to HQ-CWF</w:t>
            </w:r>
          </w:p>
        </w:tc>
        <w:tc>
          <w:tcPr>
            <w:tcW w:w="274" w:type="pct"/>
            <w:tcBorders>
              <w:bottom w:val="dashed" w:sz="4" w:space="0" w:color="auto"/>
            </w:tcBorders>
            <w:shd w:val="clear" w:color="auto" w:fill="auto"/>
            <w:vAlign w:val="center"/>
          </w:tcPr>
          <w:p w:rsidR="008911EE" w:rsidRPr="00D6429A" w:rsidRDefault="008911EE" w:rsidP="00F70F4E">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ATW, Class A, TNR</w:t>
            </w:r>
          </w:p>
        </w:tc>
        <w:tc>
          <w:tcPr>
            <w:tcW w:w="469" w:type="pct"/>
            <w:tcBorders>
              <w:bottom w:val="dashed" w:sz="4" w:space="0" w:color="auto"/>
            </w:tcBorders>
            <w:shd w:val="clear" w:color="auto" w:fill="auto"/>
            <w:vAlign w:val="center"/>
          </w:tcPr>
          <w:p w:rsidR="005B1A4E" w:rsidRDefault="008911EE" w:rsidP="0080564F">
            <w:pPr>
              <w:spacing w:before="20" w:afterLines="20" w:after="48"/>
              <w:contextualSpacing/>
              <w:jc w:val="center"/>
              <w:rPr>
                <w:rFonts w:ascii="Arial" w:hAnsi="Arial" w:cs="Arial"/>
                <w:color w:val="000000"/>
                <w:sz w:val="15"/>
                <w:szCs w:val="15"/>
                <w:lang w:val="x-none"/>
              </w:rPr>
            </w:pPr>
            <w:r w:rsidRPr="004170F3">
              <w:rPr>
                <w:rFonts w:ascii="Arial" w:hAnsi="Arial" w:cs="Arial"/>
                <w:color w:val="000000"/>
                <w:sz w:val="15"/>
                <w:szCs w:val="15"/>
              </w:rPr>
              <w:t>15/5.27</w:t>
            </w:r>
          </w:p>
          <w:p w:rsidR="008911EE" w:rsidRPr="004170F3" w:rsidRDefault="00094CF6" w:rsidP="0080564F">
            <w:pPr>
              <w:spacing w:before="20" w:afterLines="20" w:after="48"/>
              <w:contextualSpacing/>
              <w:jc w:val="center"/>
              <w:rPr>
                <w:rFonts w:ascii="Arial" w:hAnsi="Arial" w:cs="Arial"/>
                <w:color w:val="000000"/>
                <w:sz w:val="15"/>
                <w:szCs w:val="15"/>
              </w:rPr>
            </w:pPr>
            <w:r w:rsidRPr="004170F3">
              <w:rPr>
                <w:rFonts w:ascii="Arial" w:hAnsi="Arial" w:cs="Arial"/>
                <w:color w:val="000000"/>
                <w:sz w:val="15"/>
                <w:szCs w:val="15"/>
                <w:lang w:val="x-none"/>
              </w:rPr>
              <w:t>PA-</w:t>
            </w:r>
            <w:r w:rsidR="0080564F" w:rsidRPr="004170F3">
              <w:rPr>
                <w:rFonts w:ascii="Arial" w:hAnsi="Arial" w:cs="Arial"/>
                <w:color w:val="000000"/>
                <w:sz w:val="15"/>
                <w:szCs w:val="15"/>
              </w:rPr>
              <w:t>BR-0075.0000-RD</w:t>
            </w:r>
            <w:r w:rsidRPr="004170F3">
              <w:rPr>
                <w:rFonts w:ascii="Arial" w:hAnsi="Arial" w:cs="Arial"/>
                <w:color w:val="000000"/>
                <w:sz w:val="15"/>
                <w:szCs w:val="15"/>
              </w:rPr>
              <w:t xml:space="preserve"> &amp; -16</w:t>
            </w:r>
          </w:p>
        </w:tc>
        <w:tc>
          <w:tcPr>
            <w:tcW w:w="196" w:type="pct"/>
            <w:tcBorders>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41</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S-B41</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Wyomissing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-76.0202, 40.2772</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HDD Floodway</w:t>
            </w:r>
          </w:p>
        </w:tc>
        <w:tc>
          <w:tcPr>
            <w:tcW w:w="273" w:type="pct"/>
            <w:tcBorders>
              <w:top w:val="dashed"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9</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w:t>
            </w:r>
          </w:p>
        </w:tc>
        <w:tc>
          <w:tcPr>
            <w:tcW w:w="23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Drains to HQ-CWF</w:t>
            </w:r>
          </w:p>
        </w:tc>
        <w:tc>
          <w:tcPr>
            <w:tcW w:w="274" w:type="pct"/>
            <w:tcBorders>
              <w:top w:val="dashed" w:sz="4" w:space="0" w:color="auto"/>
              <w:bottom w:val="single" w:sz="4" w:space="0" w:color="auto"/>
            </w:tcBorders>
            <w:shd w:val="clear" w:color="auto" w:fill="auto"/>
            <w:vAlign w:val="center"/>
          </w:tcPr>
          <w:p w:rsidR="008911EE" w:rsidRPr="00D6429A" w:rsidRDefault="008911EE" w:rsidP="00F70F4E">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ATW, Class A, TNR</w:t>
            </w:r>
          </w:p>
        </w:tc>
        <w:tc>
          <w:tcPr>
            <w:tcW w:w="469" w:type="pct"/>
            <w:tcBorders>
              <w:top w:val="dashed" w:sz="4" w:space="0" w:color="auto"/>
              <w:bottom w:val="single" w:sz="4" w:space="0" w:color="auto"/>
            </w:tcBorders>
            <w:shd w:val="clear" w:color="auto" w:fill="auto"/>
            <w:vAlign w:val="center"/>
          </w:tcPr>
          <w:p w:rsidR="005B1A4E" w:rsidRDefault="008911EE" w:rsidP="005B1A4E">
            <w:pPr>
              <w:spacing w:before="20" w:afterLines="20" w:after="48"/>
              <w:contextualSpacing/>
              <w:jc w:val="center"/>
              <w:rPr>
                <w:rFonts w:ascii="Arial" w:hAnsi="Arial" w:cs="Arial"/>
                <w:color w:val="000000"/>
                <w:sz w:val="15"/>
                <w:szCs w:val="15"/>
                <w:lang w:val="x-none"/>
              </w:rPr>
            </w:pPr>
            <w:r w:rsidRPr="004170F3">
              <w:rPr>
                <w:rFonts w:ascii="Arial" w:hAnsi="Arial" w:cs="Arial"/>
                <w:color w:val="000000"/>
                <w:sz w:val="15"/>
                <w:szCs w:val="15"/>
              </w:rPr>
              <w:t>15/5.27</w:t>
            </w:r>
          </w:p>
          <w:p w:rsidR="008911EE" w:rsidRPr="004170F3" w:rsidRDefault="0080564F" w:rsidP="005B1A4E">
            <w:pPr>
              <w:spacing w:before="20" w:afterLines="20" w:after="48"/>
              <w:contextualSpacing/>
              <w:jc w:val="center"/>
              <w:rPr>
                <w:rFonts w:ascii="Arial" w:hAnsi="Arial" w:cs="Arial"/>
                <w:color w:val="000000"/>
                <w:sz w:val="15"/>
                <w:szCs w:val="15"/>
              </w:rPr>
            </w:pPr>
            <w:r w:rsidRPr="004170F3">
              <w:rPr>
                <w:rFonts w:ascii="Arial" w:hAnsi="Arial" w:cs="Arial"/>
                <w:color w:val="000000"/>
                <w:sz w:val="15"/>
                <w:szCs w:val="15"/>
                <w:lang w:val="x-none"/>
              </w:rPr>
              <w:t>PA-</w:t>
            </w:r>
            <w:r w:rsidRPr="004170F3">
              <w:rPr>
                <w:rFonts w:ascii="Arial" w:hAnsi="Arial" w:cs="Arial"/>
                <w:color w:val="000000"/>
                <w:sz w:val="15"/>
                <w:szCs w:val="15"/>
              </w:rPr>
              <w:t>BR-0075.0000-RD &amp; -16</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42</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S-B42</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Little Muddy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-76.0280, 40.2805</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15</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53</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53</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795</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0.140</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0.057</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TSF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STS, ATW</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14/5.25</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S-B43</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-76.0315, 40.2868</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114</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114</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1,026</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0.227</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0.085</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13/5.23</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38</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S-B45</w:t>
            </w:r>
          </w:p>
        </w:tc>
        <w:tc>
          <w:tcPr>
            <w:tcW w:w="351"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-76.0299, 40.2898</w:t>
            </w:r>
          </w:p>
        </w:tc>
        <w:tc>
          <w:tcPr>
            <w:tcW w:w="21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w:t>
            </w:r>
          </w:p>
        </w:tc>
        <w:tc>
          <w:tcPr>
            <w:tcW w:w="234" w:type="pct"/>
            <w:tcBorders>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53</w:t>
            </w:r>
          </w:p>
        </w:tc>
        <w:tc>
          <w:tcPr>
            <w:tcW w:w="157"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53</w:t>
            </w:r>
          </w:p>
        </w:tc>
        <w:tc>
          <w:tcPr>
            <w:tcW w:w="251"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424</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0.425</w:t>
            </w:r>
          </w:p>
        </w:tc>
        <w:tc>
          <w:tcPr>
            <w:tcW w:w="25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0.119</w:t>
            </w:r>
          </w:p>
        </w:tc>
        <w:tc>
          <w:tcPr>
            <w:tcW w:w="23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12/5.23</w:t>
            </w:r>
          </w:p>
        </w:tc>
        <w:tc>
          <w:tcPr>
            <w:tcW w:w="196" w:type="pct"/>
            <w:tcBorders>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34</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S-B46</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-76.0295, 40.2903</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80</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80</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800</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12/5.23</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35</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S-K76</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-76.0292, 40.2900</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50</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50</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350</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12/5.23</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36</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S-K77</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-76.0286, 40.2902</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6</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6</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dashed"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60</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12/5.22</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37</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S-B47</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-76.0795, 40.2971</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73</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73</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365</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0.255</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0.050</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3/5.06</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18</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S-B48</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-76.0738, 40.2995</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0.060</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4/5.07</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20</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S-B49</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-76.0645, 40.3042</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58</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58</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116</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0.166</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0.051</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5/5.09</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22</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S-B50</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Cacoosing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-76.0425, 40.3158</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25</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57</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57</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w:t>
            </w:r>
            <w:r w:rsidR="005B1A4E">
              <w:rPr>
                <w:rFonts w:ascii="Arial" w:hAnsi="Arial" w:cs="Arial"/>
                <w:color w:val="000000"/>
                <w:sz w:val="15"/>
                <w:szCs w:val="15"/>
              </w:rPr>
              <w:t>,</w:t>
            </w:r>
            <w:r w:rsidRPr="00D6429A">
              <w:rPr>
                <w:rFonts w:ascii="Arial" w:hAnsi="Arial" w:cs="Arial"/>
                <w:color w:val="000000"/>
                <w:sz w:val="15"/>
                <w:szCs w:val="15"/>
              </w:rPr>
              <w:t>425</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0.216</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0.001</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CWF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Class A,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7/5.14</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25</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w:t>
            </w:r>
          </w:p>
        </w:tc>
        <w:tc>
          <w:tcPr>
            <w:tcW w:w="351"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Allegheny Creek</w:t>
            </w:r>
          </w:p>
        </w:tc>
        <w:tc>
          <w:tcPr>
            <w:tcW w:w="25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-75.9826, 40.2470</w:t>
            </w:r>
          </w:p>
        </w:tc>
        <w:tc>
          <w:tcPr>
            <w:tcW w:w="21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119</w:t>
            </w:r>
          </w:p>
        </w:tc>
        <w:tc>
          <w:tcPr>
            <w:tcW w:w="157"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119</w:t>
            </w:r>
          </w:p>
        </w:tc>
        <w:tc>
          <w:tcPr>
            <w:tcW w:w="251"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357</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w:t>
            </w:r>
          </w:p>
        </w:tc>
        <w:tc>
          <w:tcPr>
            <w:tcW w:w="234" w:type="pct"/>
            <w:vMerge w:val="restar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0.469</w:t>
            </w:r>
          </w:p>
        </w:tc>
        <w:tc>
          <w:tcPr>
            <w:tcW w:w="254" w:type="pct"/>
            <w:vMerge w:val="restar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0.095</w:t>
            </w:r>
          </w:p>
        </w:tc>
        <w:tc>
          <w:tcPr>
            <w:tcW w:w="23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 STS</w:t>
            </w:r>
          </w:p>
        </w:tc>
        <w:tc>
          <w:tcPr>
            <w:tcW w:w="469"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22/5.38</w:t>
            </w:r>
          </w:p>
        </w:tc>
        <w:tc>
          <w:tcPr>
            <w:tcW w:w="196" w:type="pct"/>
            <w:tcBorders>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55</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S-C2</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Allegheny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-75.9823, 40.2464</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26</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26</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130</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 STS</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22/5.38</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56</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S-C3</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Allegheny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-75.9824, 40.2461</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 STS</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22/5.38</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57</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S-C4</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Allegheny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-75.9823, 40.2462</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 STS</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22/5.38</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58</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S-C7</w:t>
            </w:r>
          </w:p>
        </w:tc>
        <w:tc>
          <w:tcPr>
            <w:tcW w:w="351"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Allegheny Creek</w:t>
            </w:r>
          </w:p>
        </w:tc>
        <w:tc>
          <w:tcPr>
            <w:tcW w:w="25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-75.9697, 40.2374</w:t>
            </w:r>
          </w:p>
        </w:tc>
        <w:tc>
          <w:tcPr>
            <w:tcW w:w="21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tcBorders>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54</w:t>
            </w:r>
          </w:p>
        </w:tc>
        <w:tc>
          <w:tcPr>
            <w:tcW w:w="157"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54</w:t>
            </w:r>
          </w:p>
        </w:tc>
        <w:tc>
          <w:tcPr>
            <w:tcW w:w="251"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216</w:t>
            </w:r>
          </w:p>
        </w:tc>
        <w:tc>
          <w:tcPr>
            <w:tcW w:w="274"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val="restart"/>
            <w:tcBorders>
              <w:top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0.123</w:t>
            </w:r>
          </w:p>
        </w:tc>
        <w:tc>
          <w:tcPr>
            <w:tcW w:w="254" w:type="pct"/>
            <w:vMerge w:val="restart"/>
            <w:tcBorders>
              <w:top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0.019</w:t>
            </w:r>
          </w:p>
        </w:tc>
        <w:tc>
          <w:tcPr>
            <w:tcW w:w="23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CWF</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 STS</w:t>
            </w:r>
          </w:p>
        </w:tc>
        <w:tc>
          <w:tcPr>
            <w:tcW w:w="469"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24/5.41</w:t>
            </w:r>
          </w:p>
        </w:tc>
        <w:tc>
          <w:tcPr>
            <w:tcW w:w="196" w:type="pct"/>
            <w:tcBorders>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62</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lastRenderedPageBreak/>
              <w:t>S-C109</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Allegheny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-75.9703, 40.2371</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6</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 STS</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24/5.41</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63</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S-C8</w:t>
            </w:r>
          </w:p>
        </w:tc>
        <w:tc>
          <w:tcPr>
            <w:tcW w:w="351"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Wyomissing Creek</w:t>
            </w:r>
          </w:p>
        </w:tc>
        <w:tc>
          <w:tcPr>
            <w:tcW w:w="25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-75.9895, 40.2549</w:t>
            </w:r>
          </w:p>
        </w:tc>
        <w:tc>
          <w:tcPr>
            <w:tcW w:w="21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bottom w:val="dashed" w:sz="4" w:space="0" w:color="auto"/>
            </w:tcBorders>
            <w:vAlign w:val="center"/>
          </w:tcPr>
          <w:p w:rsidR="008911EE" w:rsidRPr="00D6429A" w:rsidRDefault="00760E38"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3</w:t>
            </w:r>
          </w:p>
        </w:tc>
        <w:tc>
          <w:tcPr>
            <w:tcW w:w="156" w:type="pct"/>
            <w:tcBorders>
              <w:bottom w:val="dashed" w:sz="4" w:space="0" w:color="auto"/>
            </w:tcBorders>
            <w:shd w:val="clear" w:color="auto" w:fill="auto"/>
            <w:vAlign w:val="center"/>
          </w:tcPr>
          <w:p w:rsidR="008911EE" w:rsidRPr="00D6429A" w:rsidRDefault="00F70F4E"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3</w:t>
            </w:r>
          </w:p>
        </w:tc>
        <w:tc>
          <w:tcPr>
            <w:tcW w:w="157"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dashed" w:sz="4" w:space="0" w:color="auto"/>
            </w:tcBorders>
            <w:shd w:val="clear" w:color="auto" w:fill="auto"/>
            <w:vAlign w:val="center"/>
          </w:tcPr>
          <w:p w:rsidR="008911EE" w:rsidRPr="00D6429A" w:rsidRDefault="00760E38" w:rsidP="008D0B94">
            <w:pPr>
              <w:keepNext/>
              <w:spacing w:before="20" w:afterLines="20" w:after="48"/>
              <w:contextualSpacing/>
              <w:jc w:val="center"/>
              <w:outlineLvl w:val="4"/>
              <w:rPr>
                <w:rFonts w:ascii="Arial" w:hAnsi="Arial" w:cs="Arial"/>
                <w:color w:val="000000"/>
                <w:sz w:val="15"/>
                <w:szCs w:val="15"/>
              </w:rPr>
            </w:pPr>
            <w:r>
              <w:rPr>
                <w:rFonts w:ascii="Arial" w:hAnsi="Arial" w:cs="Arial"/>
                <w:color w:val="000000"/>
                <w:sz w:val="15"/>
                <w:szCs w:val="15"/>
              </w:rPr>
              <w:t>3</w:t>
            </w:r>
          </w:p>
        </w:tc>
        <w:tc>
          <w:tcPr>
            <w:tcW w:w="251"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Bore</w:t>
            </w:r>
          </w:p>
        </w:tc>
        <w:tc>
          <w:tcPr>
            <w:tcW w:w="273" w:type="pct"/>
            <w:tcBorders>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9</w:t>
            </w:r>
          </w:p>
        </w:tc>
        <w:tc>
          <w:tcPr>
            <w:tcW w:w="27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val="restar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0.074</w:t>
            </w:r>
          </w:p>
        </w:tc>
        <w:tc>
          <w:tcPr>
            <w:tcW w:w="254" w:type="pct"/>
            <w:vMerge w:val="restar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0.006</w:t>
            </w:r>
          </w:p>
        </w:tc>
        <w:tc>
          <w:tcPr>
            <w:tcW w:w="23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HQ-CWF</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ATW, Class A, TNR</w:t>
            </w:r>
          </w:p>
        </w:tc>
        <w:tc>
          <w:tcPr>
            <w:tcW w:w="469"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20/5.35</w:t>
            </w:r>
          </w:p>
        </w:tc>
        <w:tc>
          <w:tcPr>
            <w:tcW w:w="196" w:type="pct"/>
            <w:tcBorders>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51</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S-C9</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Wyomissing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-75.9888, 40.2550</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w:t>
            </w:r>
          </w:p>
        </w:tc>
        <w:tc>
          <w:tcPr>
            <w:tcW w:w="234" w:type="pct"/>
            <w:tcBorders>
              <w:top w:val="dashed" w:sz="4" w:space="0" w:color="auto"/>
              <w:bottom w:val="dashed" w:sz="4" w:space="0" w:color="auto"/>
            </w:tcBorders>
            <w:vAlign w:val="center"/>
          </w:tcPr>
          <w:p w:rsidR="008911EE" w:rsidRPr="00D6429A" w:rsidRDefault="00760E38"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2</w:t>
            </w:r>
          </w:p>
        </w:tc>
        <w:tc>
          <w:tcPr>
            <w:tcW w:w="156" w:type="pct"/>
            <w:tcBorders>
              <w:top w:val="dashed" w:sz="4" w:space="0" w:color="auto"/>
              <w:bottom w:val="dashed" w:sz="4" w:space="0" w:color="auto"/>
            </w:tcBorders>
            <w:shd w:val="clear" w:color="auto" w:fill="auto"/>
            <w:vAlign w:val="center"/>
          </w:tcPr>
          <w:p w:rsidR="008911EE" w:rsidRPr="00D6429A" w:rsidRDefault="00F70F4E"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3</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760E38" w:rsidP="008D0B94">
            <w:pPr>
              <w:keepNext/>
              <w:spacing w:before="20" w:afterLines="20" w:after="48"/>
              <w:contextualSpacing/>
              <w:jc w:val="center"/>
              <w:outlineLvl w:val="4"/>
              <w:rPr>
                <w:rFonts w:ascii="Arial" w:hAnsi="Arial" w:cs="Arial"/>
                <w:color w:val="000000"/>
                <w:sz w:val="15"/>
                <w:szCs w:val="15"/>
              </w:rPr>
            </w:pPr>
            <w:r>
              <w:rPr>
                <w:rFonts w:ascii="Arial" w:hAnsi="Arial" w:cs="Arial"/>
                <w:color w:val="000000"/>
                <w:sz w:val="15"/>
                <w:szCs w:val="15"/>
              </w:rPr>
              <w:t>3</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Bore</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6</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HQ-CWF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ATW, Class A, TNR</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20/5.35</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52</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S-C10</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Wyomissing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-75.9896, 40.2550</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9</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HQ-CWF</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ATW, Class A, TNR</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20/5.35</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53</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S-C11</w:t>
            </w:r>
          </w:p>
        </w:tc>
        <w:tc>
          <w:tcPr>
            <w:tcW w:w="351"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Wyomissing Creek</w:t>
            </w:r>
          </w:p>
        </w:tc>
        <w:tc>
          <w:tcPr>
            <w:tcW w:w="25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-75.9915, 40.2561</w:t>
            </w:r>
          </w:p>
        </w:tc>
        <w:tc>
          <w:tcPr>
            <w:tcW w:w="21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w:t>
            </w:r>
          </w:p>
        </w:tc>
        <w:tc>
          <w:tcPr>
            <w:tcW w:w="234" w:type="pct"/>
            <w:tcBorders>
              <w:top w:val="single"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50</w:t>
            </w:r>
          </w:p>
        </w:tc>
        <w:tc>
          <w:tcPr>
            <w:tcW w:w="157"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26</w:t>
            </w:r>
          </w:p>
        </w:tc>
        <w:tc>
          <w:tcPr>
            <w:tcW w:w="140"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76</w:t>
            </w:r>
          </w:p>
        </w:tc>
        <w:tc>
          <w:tcPr>
            <w:tcW w:w="251"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single"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350</w:t>
            </w:r>
          </w:p>
        </w:tc>
        <w:tc>
          <w:tcPr>
            <w:tcW w:w="274"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182</w:t>
            </w:r>
          </w:p>
        </w:tc>
        <w:tc>
          <w:tcPr>
            <w:tcW w:w="234" w:type="pct"/>
            <w:vMerge w:val="restart"/>
            <w:tcBorders>
              <w:top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0.117</w:t>
            </w:r>
          </w:p>
        </w:tc>
        <w:tc>
          <w:tcPr>
            <w:tcW w:w="254" w:type="pct"/>
            <w:vMerge w:val="restar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0.060</w:t>
            </w:r>
          </w:p>
        </w:tc>
        <w:tc>
          <w:tcPr>
            <w:tcW w:w="23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HQ-CWF</w:t>
            </w:r>
          </w:p>
        </w:tc>
        <w:tc>
          <w:tcPr>
            <w:tcW w:w="27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ATW, Class A, TNR</w:t>
            </w:r>
          </w:p>
        </w:tc>
        <w:tc>
          <w:tcPr>
            <w:tcW w:w="469"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20/5.35</w:t>
            </w:r>
          </w:p>
        </w:tc>
        <w:tc>
          <w:tcPr>
            <w:tcW w:w="196" w:type="pct"/>
            <w:tcBorders>
              <w:top w:val="single"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49</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S-C13</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Wyomissing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-75.9911, 40.2569</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HQ-CWF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ATW, Class A, TNR</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20/5.35</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50</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S-C29</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highlight w:val="yellow"/>
              </w:rPr>
            </w:pPr>
            <w:r w:rsidRPr="00D6429A">
              <w:rPr>
                <w:rFonts w:ascii="Arial" w:hAnsi="Arial" w:cs="Arial"/>
                <w:color w:val="000000"/>
                <w:sz w:val="15"/>
                <w:szCs w:val="15"/>
              </w:rPr>
              <w:t>-76.0326, 40.3100</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12</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0.015</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0.027</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9/5.17</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27</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S-C30</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highlight w:val="yellow"/>
              </w:rPr>
            </w:pPr>
            <w:r w:rsidRPr="00D6429A">
              <w:rPr>
                <w:rFonts w:ascii="Arial" w:hAnsi="Arial" w:cs="Arial"/>
                <w:color w:val="000000"/>
                <w:sz w:val="15"/>
                <w:szCs w:val="15"/>
              </w:rPr>
              <w:t>-76.0256, 40.3031</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50</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50</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400</w:t>
            </w:r>
          </w:p>
        </w:tc>
        <w:tc>
          <w:tcPr>
            <w:tcW w:w="27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0.154</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0.051</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10/5.19</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28</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S-C31</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highlight w:val="yellow"/>
              </w:rPr>
            </w:pPr>
            <w:r w:rsidRPr="00D6429A">
              <w:rPr>
                <w:rFonts w:ascii="Arial" w:hAnsi="Arial" w:cs="Arial"/>
                <w:color w:val="000000"/>
                <w:sz w:val="15"/>
                <w:szCs w:val="15"/>
              </w:rPr>
              <w:t>-76.0237, 40.2985,</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51</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51</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153</w:t>
            </w:r>
          </w:p>
        </w:tc>
        <w:tc>
          <w:tcPr>
            <w:tcW w:w="27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0.120</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0.005</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CWF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11/5.2</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29</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S-C32</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-76.0233, 40.2969</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58</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58</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116</w:t>
            </w:r>
          </w:p>
        </w:tc>
        <w:tc>
          <w:tcPr>
            <w:tcW w:w="27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0.158</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0.047</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11/5.21</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31</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S-C33</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Cacoosing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-76.0249, 40.2946,</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15</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50</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50</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750</w:t>
            </w:r>
          </w:p>
        </w:tc>
        <w:tc>
          <w:tcPr>
            <w:tcW w:w="27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0.132</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0.026</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11/5.21</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33</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S-C101</w:t>
            </w:r>
          </w:p>
        </w:tc>
        <w:tc>
          <w:tcPr>
            <w:tcW w:w="351"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Allegheny Creek</w:t>
            </w:r>
          </w:p>
        </w:tc>
        <w:tc>
          <w:tcPr>
            <w:tcW w:w="25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-75.9415, 40.2193</w:t>
            </w:r>
          </w:p>
        </w:tc>
        <w:tc>
          <w:tcPr>
            <w:tcW w:w="21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tcBorders>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52</w:t>
            </w:r>
          </w:p>
        </w:tc>
        <w:tc>
          <w:tcPr>
            <w:tcW w:w="157"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52</w:t>
            </w:r>
          </w:p>
        </w:tc>
        <w:tc>
          <w:tcPr>
            <w:tcW w:w="251"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208</w:t>
            </w:r>
          </w:p>
        </w:tc>
        <w:tc>
          <w:tcPr>
            <w:tcW w:w="27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0.262</w:t>
            </w:r>
          </w:p>
        </w:tc>
        <w:tc>
          <w:tcPr>
            <w:tcW w:w="25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0.012</w:t>
            </w:r>
          </w:p>
        </w:tc>
        <w:tc>
          <w:tcPr>
            <w:tcW w:w="23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 STS</w:t>
            </w:r>
          </w:p>
        </w:tc>
        <w:tc>
          <w:tcPr>
            <w:tcW w:w="469"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28/5.48</w:t>
            </w:r>
          </w:p>
        </w:tc>
        <w:tc>
          <w:tcPr>
            <w:tcW w:w="196" w:type="pct"/>
            <w:tcBorders>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77</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S-C102</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Allegheny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-75.9412, 40.2192</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3</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3</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dashed"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12</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CWF</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 STS</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28/5.48</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78</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S-C103</w:t>
            </w:r>
          </w:p>
        </w:tc>
        <w:tc>
          <w:tcPr>
            <w:tcW w:w="351"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Muddy Creek</w:t>
            </w:r>
          </w:p>
        </w:tc>
        <w:tc>
          <w:tcPr>
            <w:tcW w:w="25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-75.9370,</w:t>
            </w:r>
          </w:p>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40.2160</w:t>
            </w:r>
          </w:p>
        </w:tc>
        <w:tc>
          <w:tcPr>
            <w:tcW w:w="21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tcBorders>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57</w:t>
            </w:r>
          </w:p>
        </w:tc>
        <w:tc>
          <w:tcPr>
            <w:tcW w:w="157"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57</w:t>
            </w:r>
          </w:p>
        </w:tc>
        <w:tc>
          <w:tcPr>
            <w:tcW w:w="251"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228</w:t>
            </w:r>
          </w:p>
        </w:tc>
        <w:tc>
          <w:tcPr>
            <w:tcW w:w="27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0.318</w:t>
            </w:r>
          </w:p>
        </w:tc>
        <w:tc>
          <w:tcPr>
            <w:tcW w:w="25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0.051</w:t>
            </w:r>
          </w:p>
        </w:tc>
        <w:tc>
          <w:tcPr>
            <w:tcW w:w="23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HQ-TSF</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w:t>
            </w:r>
          </w:p>
        </w:tc>
        <w:tc>
          <w:tcPr>
            <w:tcW w:w="469"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28/5.49</w:t>
            </w:r>
          </w:p>
        </w:tc>
        <w:tc>
          <w:tcPr>
            <w:tcW w:w="196" w:type="pct"/>
            <w:tcBorders>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79</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S-C104</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Muddy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-75.9368,</w:t>
            </w:r>
          </w:p>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40.2158</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52</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52</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208</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HQ-TSF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28/5.49</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80</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S-C105</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Muddy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-75.9364, 40.2160</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HQ-TSF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28/5.49</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81</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S-C106</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Muddy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-75.9364, 40.2159</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HQ-TSF</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28/5.49</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82</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S-C107</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Muddy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-75.9291, 40.2115</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51</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51</w:t>
            </w:r>
          </w:p>
        </w:tc>
        <w:tc>
          <w:tcPr>
            <w:tcW w:w="2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Temporary Bridge/Bore Floodway</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204</w:t>
            </w:r>
          </w:p>
        </w:tc>
        <w:tc>
          <w:tcPr>
            <w:tcW w:w="27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0.129</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0.061</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HQ-TSF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29/5.51</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83</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S-C108</w:t>
            </w:r>
          </w:p>
        </w:tc>
        <w:tc>
          <w:tcPr>
            <w:tcW w:w="351"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Muddy Creek</w:t>
            </w:r>
          </w:p>
        </w:tc>
        <w:tc>
          <w:tcPr>
            <w:tcW w:w="25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-75.9282, 40.2108</w:t>
            </w:r>
          </w:p>
        </w:tc>
        <w:tc>
          <w:tcPr>
            <w:tcW w:w="21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6</w:t>
            </w:r>
          </w:p>
        </w:tc>
        <w:tc>
          <w:tcPr>
            <w:tcW w:w="234" w:type="pct"/>
            <w:tcBorders>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111</w:t>
            </w:r>
          </w:p>
        </w:tc>
        <w:tc>
          <w:tcPr>
            <w:tcW w:w="157"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111</w:t>
            </w:r>
          </w:p>
        </w:tc>
        <w:tc>
          <w:tcPr>
            <w:tcW w:w="251"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666</w:t>
            </w:r>
          </w:p>
        </w:tc>
        <w:tc>
          <w:tcPr>
            <w:tcW w:w="27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0.288</w:t>
            </w:r>
          </w:p>
        </w:tc>
        <w:tc>
          <w:tcPr>
            <w:tcW w:w="25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0.091</w:t>
            </w:r>
          </w:p>
        </w:tc>
        <w:tc>
          <w:tcPr>
            <w:tcW w:w="23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HQ-TSF</w:t>
            </w:r>
          </w:p>
        </w:tc>
        <w:tc>
          <w:tcPr>
            <w:tcW w:w="274"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w:t>
            </w:r>
          </w:p>
        </w:tc>
        <w:tc>
          <w:tcPr>
            <w:tcW w:w="469"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29/5.51</w:t>
            </w:r>
          </w:p>
        </w:tc>
        <w:tc>
          <w:tcPr>
            <w:tcW w:w="196" w:type="pct"/>
            <w:tcBorders>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84</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S-H12</w:t>
            </w:r>
          </w:p>
        </w:tc>
        <w:tc>
          <w:tcPr>
            <w:tcW w:w="351"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Hay Creek</w:t>
            </w:r>
          </w:p>
        </w:tc>
        <w:tc>
          <w:tcPr>
            <w:tcW w:w="25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-75.9117, 40.2004</w:t>
            </w:r>
          </w:p>
        </w:tc>
        <w:tc>
          <w:tcPr>
            <w:tcW w:w="21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w:t>
            </w:r>
          </w:p>
        </w:tc>
        <w:tc>
          <w:tcPr>
            <w:tcW w:w="234" w:type="pct"/>
            <w:tcBorders>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0.402</w:t>
            </w:r>
          </w:p>
        </w:tc>
        <w:tc>
          <w:tcPr>
            <w:tcW w:w="254" w:type="pct"/>
            <w:vMerge w:val="restart"/>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0.071</w:t>
            </w:r>
          </w:p>
        </w:tc>
        <w:tc>
          <w:tcPr>
            <w:tcW w:w="23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EV</w:t>
            </w:r>
          </w:p>
        </w:tc>
        <w:tc>
          <w:tcPr>
            <w:tcW w:w="274"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 STS</w:t>
            </w:r>
          </w:p>
        </w:tc>
        <w:tc>
          <w:tcPr>
            <w:tcW w:w="469"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32/5.55</w:t>
            </w:r>
          </w:p>
        </w:tc>
        <w:tc>
          <w:tcPr>
            <w:tcW w:w="196" w:type="pct"/>
            <w:tcBorders>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91</w:t>
            </w:r>
          </w:p>
        </w:tc>
      </w:tr>
      <w:tr w:rsidR="005B1A4E" w:rsidRPr="00D6429A" w:rsidTr="005B1A4E">
        <w:trPr>
          <w:cantSplit/>
          <w:trHeight w:val="296"/>
          <w:jc w:val="center"/>
        </w:trPr>
        <w:tc>
          <w:tcPr>
            <w:tcW w:w="196" w:type="pct"/>
            <w:tcBorders>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S-H13</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Hay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-75.9117, 40.1999</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55</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55</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440</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EV</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Class A, TNR, STS</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32/5.55</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92</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S-H14</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Hay Creek</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-75.9111, 40.2000</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EV</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 STS</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32/5.55</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93</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S-H15</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Hay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-75.9114, 40.1999</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dashed"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EV</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 STS</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32/5.55</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94</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S-H16</w:t>
            </w:r>
          </w:p>
        </w:tc>
        <w:tc>
          <w:tcPr>
            <w:tcW w:w="3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Hay Creek</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-75.9058,</w:t>
            </w:r>
          </w:p>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40.1964</w:t>
            </w:r>
          </w:p>
        </w:tc>
        <w:tc>
          <w:tcPr>
            <w:tcW w:w="21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w:t>
            </w:r>
          </w:p>
        </w:tc>
        <w:tc>
          <w:tcPr>
            <w:tcW w:w="234" w:type="pct"/>
            <w:tcBorders>
              <w:top w:val="single"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56</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56</w:t>
            </w:r>
          </w:p>
        </w:tc>
        <w:tc>
          <w:tcPr>
            <w:tcW w:w="251"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single"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112</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0.168</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0.015</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EV</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 STS</w:t>
            </w:r>
          </w:p>
        </w:tc>
        <w:tc>
          <w:tcPr>
            <w:tcW w:w="469"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33/5.56</w:t>
            </w:r>
          </w:p>
        </w:tc>
        <w:tc>
          <w:tcPr>
            <w:tcW w:w="196" w:type="pct"/>
            <w:tcBorders>
              <w:top w:val="single"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Activity in WOUS</w:t>
            </w:r>
          </w:p>
        </w:tc>
        <w:tc>
          <w:tcPr>
            <w:tcW w:w="213"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96</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S-H17</w:t>
            </w:r>
          </w:p>
        </w:tc>
        <w:tc>
          <w:tcPr>
            <w:tcW w:w="351"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Hay Creek</w:t>
            </w:r>
          </w:p>
        </w:tc>
        <w:tc>
          <w:tcPr>
            <w:tcW w:w="25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-75.8974, 40.1910</w:t>
            </w:r>
          </w:p>
        </w:tc>
        <w:tc>
          <w:tcPr>
            <w:tcW w:w="21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12</w:t>
            </w:r>
          </w:p>
        </w:tc>
        <w:tc>
          <w:tcPr>
            <w:tcW w:w="234" w:type="pct"/>
            <w:tcBorders>
              <w:top w:val="single"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58</w:t>
            </w:r>
          </w:p>
        </w:tc>
        <w:tc>
          <w:tcPr>
            <w:tcW w:w="157"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58</w:t>
            </w:r>
          </w:p>
        </w:tc>
        <w:tc>
          <w:tcPr>
            <w:tcW w:w="251"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single"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696</w:t>
            </w:r>
          </w:p>
        </w:tc>
        <w:tc>
          <w:tcPr>
            <w:tcW w:w="274"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val="restar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0.526</w:t>
            </w:r>
          </w:p>
        </w:tc>
        <w:tc>
          <w:tcPr>
            <w:tcW w:w="254" w:type="pct"/>
            <w:vMerge w:val="restar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0.151</w:t>
            </w:r>
          </w:p>
        </w:tc>
        <w:tc>
          <w:tcPr>
            <w:tcW w:w="23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EV</w:t>
            </w:r>
          </w:p>
        </w:tc>
        <w:tc>
          <w:tcPr>
            <w:tcW w:w="27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 STS</w:t>
            </w:r>
          </w:p>
        </w:tc>
        <w:tc>
          <w:tcPr>
            <w:tcW w:w="469"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34/5.59</w:t>
            </w:r>
          </w:p>
        </w:tc>
        <w:tc>
          <w:tcPr>
            <w:tcW w:w="196" w:type="pct"/>
            <w:tcBorders>
              <w:top w:val="single"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Activity in WOUS</w:t>
            </w:r>
          </w:p>
        </w:tc>
        <w:tc>
          <w:tcPr>
            <w:tcW w:w="213"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98</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S-H18</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Hay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-75.8961, 40.1907</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59</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27</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86</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dashed"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590</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270</w:t>
            </w:r>
          </w:p>
        </w:tc>
        <w:tc>
          <w:tcPr>
            <w:tcW w:w="234" w:type="pct"/>
            <w:vMerge/>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EV</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 STS</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34/5.59</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Activity in WOUS</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99</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S-H19</w:t>
            </w:r>
          </w:p>
        </w:tc>
        <w:tc>
          <w:tcPr>
            <w:tcW w:w="3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Hay Creek</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-75.8961, 40.1902</w:t>
            </w:r>
          </w:p>
        </w:tc>
        <w:tc>
          <w:tcPr>
            <w:tcW w:w="21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w:t>
            </w:r>
          </w:p>
        </w:tc>
        <w:tc>
          <w:tcPr>
            <w:tcW w:w="234" w:type="pct"/>
            <w:tcBorders>
              <w:top w:val="single"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single"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0.137</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EV</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 STS</w:t>
            </w:r>
          </w:p>
        </w:tc>
        <w:tc>
          <w:tcPr>
            <w:tcW w:w="469"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34/5.59</w:t>
            </w:r>
          </w:p>
        </w:tc>
        <w:tc>
          <w:tcPr>
            <w:tcW w:w="196" w:type="pct"/>
            <w:tcBorders>
              <w:top w:val="single"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100</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S-H20</w:t>
            </w:r>
          </w:p>
        </w:tc>
        <w:tc>
          <w:tcPr>
            <w:tcW w:w="3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Hay Creek</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-75.8927, 40.1883</w:t>
            </w:r>
          </w:p>
        </w:tc>
        <w:tc>
          <w:tcPr>
            <w:tcW w:w="21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tcBorders>
              <w:top w:val="single"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single"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0.003</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0.014</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EV</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 STS</w:t>
            </w:r>
          </w:p>
        </w:tc>
        <w:tc>
          <w:tcPr>
            <w:tcW w:w="469"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35/5.6</w:t>
            </w:r>
          </w:p>
        </w:tc>
        <w:tc>
          <w:tcPr>
            <w:tcW w:w="196" w:type="pct"/>
            <w:tcBorders>
              <w:top w:val="single"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101</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S-H21</w:t>
            </w:r>
          </w:p>
        </w:tc>
        <w:tc>
          <w:tcPr>
            <w:tcW w:w="3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Muddy Creek</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-75.9176, 40.2040</w:t>
            </w:r>
          </w:p>
        </w:tc>
        <w:tc>
          <w:tcPr>
            <w:tcW w:w="21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tcBorders>
              <w:top w:val="single"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54</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54</w:t>
            </w:r>
          </w:p>
        </w:tc>
        <w:tc>
          <w:tcPr>
            <w:tcW w:w="251"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single"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216</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0.147</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0.143</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HQ-TSF</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w:t>
            </w:r>
          </w:p>
        </w:tc>
        <w:tc>
          <w:tcPr>
            <w:tcW w:w="469"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30/5.54</w:t>
            </w:r>
          </w:p>
        </w:tc>
        <w:tc>
          <w:tcPr>
            <w:tcW w:w="196" w:type="pct"/>
            <w:tcBorders>
              <w:top w:val="single"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Activity in WOUS</w:t>
            </w:r>
          </w:p>
        </w:tc>
        <w:tc>
          <w:tcPr>
            <w:tcW w:w="213"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90</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S-H22</w:t>
            </w:r>
          </w:p>
        </w:tc>
        <w:tc>
          <w:tcPr>
            <w:tcW w:w="351"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Muddy Creek</w:t>
            </w:r>
          </w:p>
        </w:tc>
        <w:tc>
          <w:tcPr>
            <w:tcW w:w="25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-75.9258, 40.2090</w:t>
            </w:r>
          </w:p>
        </w:tc>
        <w:tc>
          <w:tcPr>
            <w:tcW w:w="21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w:t>
            </w:r>
          </w:p>
        </w:tc>
        <w:tc>
          <w:tcPr>
            <w:tcW w:w="234" w:type="pct"/>
            <w:tcBorders>
              <w:top w:val="single"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175</w:t>
            </w:r>
          </w:p>
        </w:tc>
        <w:tc>
          <w:tcPr>
            <w:tcW w:w="157"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175</w:t>
            </w:r>
          </w:p>
        </w:tc>
        <w:tc>
          <w:tcPr>
            <w:tcW w:w="251"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single"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1,400</w:t>
            </w:r>
          </w:p>
        </w:tc>
        <w:tc>
          <w:tcPr>
            <w:tcW w:w="274"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val="restart"/>
            <w:tcBorders>
              <w:top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0.518</w:t>
            </w:r>
          </w:p>
        </w:tc>
        <w:tc>
          <w:tcPr>
            <w:tcW w:w="254" w:type="pct"/>
            <w:vMerge w:val="restart"/>
            <w:tcBorders>
              <w:top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0.047</w:t>
            </w:r>
          </w:p>
        </w:tc>
        <w:tc>
          <w:tcPr>
            <w:tcW w:w="23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HQ-TSF</w:t>
            </w:r>
          </w:p>
        </w:tc>
        <w:tc>
          <w:tcPr>
            <w:tcW w:w="27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TNR</w:t>
            </w:r>
          </w:p>
        </w:tc>
        <w:tc>
          <w:tcPr>
            <w:tcW w:w="469"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30/5.52</w:t>
            </w:r>
          </w:p>
        </w:tc>
        <w:tc>
          <w:tcPr>
            <w:tcW w:w="196" w:type="pct"/>
            <w:tcBorders>
              <w:top w:val="single"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Activity in WOUS</w:t>
            </w:r>
          </w:p>
        </w:tc>
        <w:tc>
          <w:tcPr>
            <w:tcW w:w="213"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85</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S-H23</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Muddy Creek</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-75.9261, 40.2094</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81</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81</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dashed"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810</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HQ-TSF</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TNR</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29/5.52</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Activity in WOUS</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86</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S-H26</w:t>
            </w:r>
          </w:p>
        </w:tc>
        <w:tc>
          <w:tcPr>
            <w:tcW w:w="351"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 Conestoga River</w:t>
            </w:r>
          </w:p>
        </w:tc>
        <w:tc>
          <w:tcPr>
            <w:tcW w:w="25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-75.8634, 40.1694</w:t>
            </w:r>
          </w:p>
        </w:tc>
        <w:tc>
          <w:tcPr>
            <w:tcW w:w="21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single"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 Floodway</w:t>
            </w:r>
          </w:p>
        </w:tc>
        <w:tc>
          <w:tcPr>
            <w:tcW w:w="273" w:type="pct"/>
            <w:tcBorders>
              <w:top w:val="single"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val="restart"/>
            <w:tcBorders>
              <w:top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0.038</w:t>
            </w:r>
          </w:p>
        </w:tc>
        <w:tc>
          <w:tcPr>
            <w:tcW w:w="254" w:type="pct"/>
            <w:vMerge w:val="restart"/>
            <w:tcBorders>
              <w:top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0.056</w:t>
            </w:r>
          </w:p>
        </w:tc>
        <w:tc>
          <w:tcPr>
            <w:tcW w:w="23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WWF</w:t>
            </w:r>
          </w:p>
        </w:tc>
        <w:tc>
          <w:tcPr>
            <w:tcW w:w="274"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40/5.68</w:t>
            </w:r>
          </w:p>
          <w:p w:rsidR="008911EE" w:rsidRPr="00D6429A" w:rsidRDefault="008911EE" w:rsidP="0080564F">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sidR="0080564F">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single"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single"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single"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107</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S-A57</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-75.8633, 40.1701</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w:t>
            </w:r>
          </w:p>
        </w:tc>
        <w:tc>
          <w:tcPr>
            <w:tcW w:w="234" w:type="pct"/>
            <w:tcBorders>
              <w:top w:val="dashed" w:sz="4" w:space="0" w:color="auto"/>
              <w:bottom w:val="dashed" w:sz="4" w:space="0" w:color="auto"/>
            </w:tcBorders>
            <w:shd w:val="clear" w:color="auto" w:fill="auto"/>
            <w:vAlign w:val="center"/>
          </w:tcPr>
          <w:p w:rsidR="008911EE" w:rsidRPr="00D6429A" w:rsidRDefault="00F70F4E"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5</w:t>
            </w:r>
          </w:p>
        </w:tc>
        <w:tc>
          <w:tcPr>
            <w:tcW w:w="156" w:type="pct"/>
            <w:tcBorders>
              <w:top w:val="dashed" w:sz="4" w:space="0" w:color="auto"/>
              <w:bottom w:val="dashed" w:sz="4" w:space="0" w:color="auto"/>
            </w:tcBorders>
            <w:shd w:val="clear" w:color="auto" w:fill="auto"/>
            <w:vAlign w:val="center"/>
          </w:tcPr>
          <w:p w:rsidR="008911EE" w:rsidRPr="00D6429A" w:rsidRDefault="00F70F4E"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3</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760E38" w:rsidP="008D0B94">
            <w:pPr>
              <w:keepNext/>
              <w:spacing w:before="20" w:afterLines="20" w:after="48"/>
              <w:contextualSpacing/>
              <w:jc w:val="center"/>
              <w:outlineLvl w:val="4"/>
              <w:rPr>
                <w:rFonts w:ascii="Arial" w:hAnsi="Arial" w:cs="Arial"/>
                <w:color w:val="000000"/>
                <w:sz w:val="15"/>
                <w:szCs w:val="15"/>
              </w:rPr>
            </w:pPr>
            <w:r>
              <w:rPr>
                <w:rFonts w:ascii="Arial" w:hAnsi="Arial" w:cs="Arial"/>
                <w:color w:val="000000"/>
                <w:sz w:val="15"/>
                <w:szCs w:val="15"/>
              </w:rPr>
              <w:t>3</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w:t>
            </w:r>
          </w:p>
        </w:tc>
        <w:tc>
          <w:tcPr>
            <w:tcW w:w="273"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15</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WWF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40/5.68</w:t>
            </w:r>
          </w:p>
          <w:p w:rsidR="008911EE" w:rsidRPr="00D6429A" w:rsidRDefault="0080564F"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108</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S-A58</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East Branch Conestoga River</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-75.8627, 40.1698</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8</w:t>
            </w:r>
          </w:p>
        </w:tc>
        <w:tc>
          <w:tcPr>
            <w:tcW w:w="234" w:type="pct"/>
            <w:tcBorders>
              <w:top w:val="dashed" w:sz="4" w:space="0" w:color="auto"/>
              <w:bottom w:val="dashed" w:sz="4" w:space="0" w:color="auto"/>
            </w:tcBorders>
            <w:shd w:val="clear" w:color="auto" w:fill="auto"/>
            <w:vAlign w:val="center"/>
          </w:tcPr>
          <w:p w:rsidR="008911EE" w:rsidRPr="00D6429A" w:rsidRDefault="00F70F4E"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8</w:t>
            </w:r>
          </w:p>
        </w:tc>
        <w:tc>
          <w:tcPr>
            <w:tcW w:w="156" w:type="pct"/>
            <w:tcBorders>
              <w:top w:val="dashed" w:sz="4" w:space="0" w:color="auto"/>
              <w:bottom w:val="dashed" w:sz="4" w:space="0" w:color="auto"/>
            </w:tcBorders>
            <w:shd w:val="clear" w:color="auto" w:fill="auto"/>
            <w:vAlign w:val="center"/>
          </w:tcPr>
          <w:p w:rsidR="008911EE" w:rsidRPr="00D6429A" w:rsidRDefault="00F70F4E"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3</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760E38" w:rsidP="008D0B94">
            <w:pPr>
              <w:keepNext/>
              <w:spacing w:before="20" w:afterLines="20" w:after="48"/>
              <w:contextualSpacing/>
              <w:jc w:val="center"/>
              <w:outlineLvl w:val="4"/>
              <w:rPr>
                <w:rFonts w:ascii="Arial" w:hAnsi="Arial" w:cs="Arial"/>
                <w:color w:val="000000"/>
                <w:sz w:val="15"/>
                <w:szCs w:val="15"/>
              </w:rPr>
            </w:pPr>
            <w:r>
              <w:rPr>
                <w:rFonts w:ascii="Arial" w:hAnsi="Arial" w:cs="Arial"/>
                <w:color w:val="000000"/>
                <w:sz w:val="15"/>
                <w:szCs w:val="15"/>
              </w:rPr>
              <w:t>3</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w:t>
            </w:r>
          </w:p>
        </w:tc>
        <w:tc>
          <w:tcPr>
            <w:tcW w:w="273"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24</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WWF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40/5.68</w:t>
            </w:r>
          </w:p>
          <w:p w:rsidR="008911EE" w:rsidRPr="00D6429A" w:rsidRDefault="0080564F"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109</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S-A59</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-75.8628, 40.1701,</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 Floodway</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WWF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40/5.68</w:t>
            </w:r>
          </w:p>
          <w:p w:rsidR="008911EE" w:rsidRPr="00D6429A" w:rsidRDefault="0080564F"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110</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S-A60</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-75.8624, 40.1699</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 Floodway</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WWF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40/5.68</w:t>
            </w:r>
          </w:p>
          <w:p w:rsidR="008911EE" w:rsidRPr="00D6429A" w:rsidRDefault="0080564F"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111</w:t>
            </w:r>
          </w:p>
        </w:tc>
      </w:tr>
      <w:tr w:rsidR="005B1A4E" w:rsidRPr="00D6429A" w:rsidTr="005B1A4E">
        <w:trPr>
          <w:cantSplit/>
          <w:trHeight w:val="70"/>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lastRenderedPageBreak/>
              <w:t>S-A61</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-75.8629, 40.1693</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 Floodway</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WWF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40/5.68</w:t>
            </w:r>
          </w:p>
          <w:p w:rsidR="008911EE" w:rsidRPr="00D6429A" w:rsidRDefault="0080564F"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112</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S-A62</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-75.8635, 40.1696,</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5</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 Floodway</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WWF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40/5.68</w:t>
            </w:r>
          </w:p>
          <w:p w:rsidR="008911EE" w:rsidRPr="00D6429A" w:rsidRDefault="0080564F"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113</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S-A63</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-75.8633, 40.1695</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 Floodway</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WWF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40/5.68</w:t>
            </w:r>
          </w:p>
          <w:p w:rsidR="008911EE" w:rsidRPr="00D6429A" w:rsidRDefault="0080564F"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114</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S-A64</w:t>
            </w:r>
          </w:p>
        </w:tc>
        <w:tc>
          <w:tcPr>
            <w:tcW w:w="3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 Conestoga River</w:t>
            </w:r>
          </w:p>
        </w:tc>
        <w:tc>
          <w:tcPr>
            <w:tcW w:w="25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-75.8631, 40.1694</w:t>
            </w:r>
          </w:p>
        </w:tc>
        <w:tc>
          <w:tcPr>
            <w:tcW w:w="21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dashed" w:sz="4" w:space="0" w:color="auto"/>
              <w:bottom w:val="dashed"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 Floodway</w:t>
            </w:r>
          </w:p>
        </w:tc>
        <w:tc>
          <w:tcPr>
            <w:tcW w:w="273" w:type="pct"/>
            <w:tcBorders>
              <w:top w:val="dashed" w:sz="4" w:space="0" w:color="auto"/>
              <w:bottom w:val="dashed"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WWF</w:t>
            </w:r>
          </w:p>
        </w:tc>
        <w:tc>
          <w:tcPr>
            <w:tcW w:w="274"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40/5.68</w:t>
            </w:r>
          </w:p>
          <w:p w:rsidR="008911EE" w:rsidRPr="00D6429A" w:rsidRDefault="0080564F"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dashed" w:sz="4" w:space="0" w:color="auto"/>
              <w:bottom w:val="dashed"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dashed"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dashed"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115</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S-A65</w:t>
            </w:r>
          </w:p>
        </w:tc>
        <w:tc>
          <w:tcPr>
            <w:tcW w:w="3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 Conestoga River</w:t>
            </w:r>
          </w:p>
        </w:tc>
        <w:tc>
          <w:tcPr>
            <w:tcW w:w="25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-75.8623, 40.1689</w:t>
            </w:r>
          </w:p>
        </w:tc>
        <w:tc>
          <w:tcPr>
            <w:tcW w:w="21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tcBorders>
              <w:top w:val="dashed"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 Floodway</w:t>
            </w:r>
          </w:p>
        </w:tc>
        <w:tc>
          <w:tcPr>
            <w:tcW w:w="273" w:type="pct"/>
            <w:tcBorders>
              <w:top w:val="dashed"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54" w:type="pct"/>
            <w:vMerge/>
            <w:tcBorders>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WWF</w:t>
            </w:r>
          </w:p>
        </w:tc>
        <w:tc>
          <w:tcPr>
            <w:tcW w:w="274"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41/5.68</w:t>
            </w:r>
          </w:p>
          <w:p w:rsidR="008911EE" w:rsidRPr="00D6429A" w:rsidRDefault="0080564F"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dashed"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dashed"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dashed"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116</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S-J51</w:t>
            </w:r>
          </w:p>
        </w:tc>
        <w:tc>
          <w:tcPr>
            <w:tcW w:w="3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 Conestoga River</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-75.8615, 40.1689</w:t>
            </w:r>
          </w:p>
        </w:tc>
        <w:tc>
          <w:tcPr>
            <w:tcW w:w="21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w:t>
            </w:r>
          </w:p>
        </w:tc>
        <w:tc>
          <w:tcPr>
            <w:tcW w:w="234" w:type="pct"/>
            <w:tcBorders>
              <w:top w:val="single" w:sz="4" w:space="0" w:color="auto"/>
              <w:bottom w:val="single" w:sz="4" w:space="0" w:color="auto"/>
            </w:tcBorders>
            <w:shd w:val="clear" w:color="auto" w:fill="auto"/>
            <w:vAlign w:val="center"/>
          </w:tcPr>
          <w:p w:rsidR="008911EE" w:rsidRPr="00D6429A" w:rsidRDefault="00F70F4E"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4</w:t>
            </w:r>
          </w:p>
        </w:tc>
        <w:tc>
          <w:tcPr>
            <w:tcW w:w="156" w:type="pct"/>
            <w:tcBorders>
              <w:top w:val="single" w:sz="4" w:space="0" w:color="auto"/>
              <w:bottom w:val="single" w:sz="4" w:space="0" w:color="auto"/>
            </w:tcBorders>
            <w:shd w:val="clear" w:color="auto" w:fill="auto"/>
            <w:vAlign w:val="center"/>
          </w:tcPr>
          <w:p w:rsidR="008911EE" w:rsidRPr="00D6429A" w:rsidRDefault="00F70F4E"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3</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911EE" w:rsidRPr="00D6429A" w:rsidRDefault="00760E38" w:rsidP="008D0B94">
            <w:pPr>
              <w:keepNext/>
              <w:spacing w:before="20" w:afterLines="20" w:after="48"/>
              <w:contextualSpacing/>
              <w:jc w:val="center"/>
              <w:outlineLvl w:val="4"/>
              <w:rPr>
                <w:rFonts w:ascii="Arial" w:hAnsi="Arial" w:cs="Arial"/>
                <w:color w:val="000000"/>
                <w:sz w:val="15"/>
                <w:szCs w:val="15"/>
              </w:rPr>
            </w:pPr>
            <w:r>
              <w:rPr>
                <w:rFonts w:ascii="Arial" w:hAnsi="Arial" w:cs="Arial"/>
                <w:color w:val="000000"/>
                <w:sz w:val="15"/>
                <w:szCs w:val="15"/>
              </w:rPr>
              <w:t>3</w:t>
            </w:r>
          </w:p>
        </w:tc>
        <w:tc>
          <w:tcPr>
            <w:tcW w:w="2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w:t>
            </w:r>
          </w:p>
        </w:tc>
        <w:tc>
          <w:tcPr>
            <w:tcW w:w="273"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12</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0.013</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WWF</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41/5.68</w:t>
            </w:r>
          </w:p>
          <w:p w:rsidR="008911EE" w:rsidRPr="00D6429A" w:rsidRDefault="0080564F"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single"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118</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S-J52</w:t>
            </w:r>
          </w:p>
        </w:tc>
        <w:tc>
          <w:tcPr>
            <w:tcW w:w="3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 Conestoga River</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-75.8583, 40.1669</w:t>
            </w:r>
          </w:p>
        </w:tc>
        <w:tc>
          <w:tcPr>
            <w:tcW w:w="21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w:t>
            </w:r>
          </w:p>
        </w:tc>
        <w:tc>
          <w:tcPr>
            <w:tcW w:w="234" w:type="pct"/>
            <w:tcBorders>
              <w:top w:val="single"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HDD Floodway</w:t>
            </w:r>
          </w:p>
        </w:tc>
        <w:tc>
          <w:tcPr>
            <w:tcW w:w="273" w:type="pct"/>
            <w:tcBorders>
              <w:top w:val="single"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0.009</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WWF</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41/5.69</w:t>
            </w:r>
          </w:p>
          <w:p w:rsidR="008911EE" w:rsidRPr="00D6429A" w:rsidRDefault="0080564F"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lang w:val="x-none"/>
              </w:rPr>
              <w:t>PA-</w:t>
            </w:r>
            <w:r>
              <w:rPr>
                <w:rFonts w:ascii="Arial" w:hAnsi="Arial" w:cs="Arial"/>
                <w:color w:val="000000"/>
                <w:sz w:val="15"/>
                <w:szCs w:val="15"/>
              </w:rPr>
              <w:t>BR-0181.0000</w:t>
            </w:r>
            <w:r w:rsidRPr="00D6429A">
              <w:rPr>
                <w:rFonts w:ascii="Arial" w:hAnsi="Arial" w:cs="Arial"/>
                <w:color w:val="000000"/>
                <w:sz w:val="15"/>
                <w:szCs w:val="15"/>
                <w:lang w:val="x-none"/>
              </w:rPr>
              <w:t>-RD</w:t>
            </w:r>
            <w:r w:rsidRPr="00D6429A">
              <w:rPr>
                <w:rFonts w:ascii="Arial" w:hAnsi="Arial" w:cs="Arial"/>
                <w:color w:val="000000"/>
                <w:sz w:val="15"/>
                <w:szCs w:val="15"/>
              </w:rPr>
              <w:t xml:space="preserve"> &amp; -16</w:t>
            </w:r>
          </w:p>
        </w:tc>
        <w:tc>
          <w:tcPr>
            <w:tcW w:w="196" w:type="pct"/>
            <w:tcBorders>
              <w:top w:val="single"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120</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S-Q62</w:t>
            </w:r>
          </w:p>
        </w:tc>
        <w:tc>
          <w:tcPr>
            <w:tcW w:w="3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East Branch</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-75.8729, 40.1759</w:t>
            </w:r>
          </w:p>
        </w:tc>
        <w:tc>
          <w:tcPr>
            <w:tcW w:w="21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Intermittent</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w:t>
            </w:r>
          </w:p>
        </w:tc>
        <w:tc>
          <w:tcPr>
            <w:tcW w:w="234" w:type="pct"/>
            <w:tcBorders>
              <w:top w:val="single"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51"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Open Cut Floodway</w:t>
            </w:r>
          </w:p>
        </w:tc>
        <w:tc>
          <w:tcPr>
            <w:tcW w:w="273" w:type="pct"/>
            <w:tcBorders>
              <w:top w:val="single"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0.042</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WWF</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n/a</w:t>
            </w:r>
          </w:p>
        </w:tc>
        <w:tc>
          <w:tcPr>
            <w:tcW w:w="469"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39/5.65</w:t>
            </w:r>
          </w:p>
        </w:tc>
        <w:tc>
          <w:tcPr>
            <w:tcW w:w="196" w:type="pct"/>
            <w:tcBorders>
              <w:top w:val="single"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Baltimore</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106</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S-Q89</w:t>
            </w:r>
          </w:p>
        </w:tc>
        <w:tc>
          <w:tcPr>
            <w:tcW w:w="3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Hay Creek</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-75.8885, 40.1888</w:t>
            </w:r>
          </w:p>
        </w:tc>
        <w:tc>
          <w:tcPr>
            <w:tcW w:w="21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9</w:t>
            </w:r>
          </w:p>
        </w:tc>
        <w:tc>
          <w:tcPr>
            <w:tcW w:w="234" w:type="pct"/>
            <w:tcBorders>
              <w:top w:val="single" w:sz="4" w:space="0" w:color="auto"/>
              <w:bottom w:val="single" w:sz="4" w:space="0" w:color="auto"/>
            </w:tcBorders>
            <w:vAlign w:val="center"/>
          </w:tcPr>
          <w:p w:rsidR="008911EE" w:rsidRPr="00D6429A" w:rsidRDefault="005B1A4E"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9</w:t>
            </w:r>
          </w:p>
        </w:tc>
        <w:tc>
          <w:tcPr>
            <w:tcW w:w="156" w:type="pct"/>
            <w:tcBorders>
              <w:top w:val="single" w:sz="4" w:space="0" w:color="auto"/>
              <w:bottom w:val="single" w:sz="4" w:space="0" w:color="auto"/>
            </w:tcBorders>
            <w:shd w:val="clear" w:color="auto" w:fill="auto"/>
            <w:vAlign w:val="center"/>
          </w:tcPr>
          <w:p w:rsidR="008911EE" w:rsidRPr="00D6429A" w:rsidRDefault="00760E38" w:rsidP="008D0B94">
            <w:pPr>
              <w:keepNext/>
              <w:spacing w:before="20" w:afterLines="20" w:after="48"/>
              <w:contextualSpacing/>
              <w:jc w:val="center"/>
              <w:outlineLvl w:val="4"/>
              <w:rPr>
                <w:rFonts w:ascii="Arial" w:hAnsi="Arial" w:cs="Arial"/>
                <w:i/>
                <w:color w:val="000000"/>
                <w:sz w:val="15"/>
                <w:szCs w:val="15"/>
              </w:rPr>
            </w:pPr>
            <w:r>
              <w:rPr>
                <w:rFonts w:ascii="Arial" w:hAnsi="Arial" w:cs="Arial"/>
                <w:i/>
                <w:color w:val="000000"/>
                <w:sz w:val="15"/>
                <w:szCs w:val="15"/>
              </w:rPr>
              <w:t>3</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911EE" w:rsidRPr="00D6429A" w:rsidRDefault="00760E38" w:rsidP="008D0B94">
            <w:pPr>
              <w:keepNext/>
              <w:spacing w:before="20" w:afterLines="20" w:after="48"/>
              <w:contextualSpacing/>
              <w:jc w:val="center"/>
              <w:outlineLvl w:val="4"/>
              <w:rPr>
                <w:rFonts w:ascii="Arial" w:hAnsi="Arial" w:cs="Arial"/>
                <w:color w:val="000000"/>
                <w:sz w:val="15"/>
                <w:szCs w:val="15"/>
              </w:rPr>
            </w:pPr>
            <w:r>
              <w:rPr>
                <w:rFonts w:ascii="Arial" w:hAnsi="Arial" w:cs="Arial"/>
                <w:color w:val="000000"/>
                <w:sz w:val="15"/>
                <w:szCs w:val="15"/>
              </w:rPr>
              <w:t>3</w:t>
            </w:r>
          </w:p>
        </w:tc>
        <w:tc>
          <w:tcPr>
            <w:tcW w:w="251" w:type="pct"/>
            <w:tcBorders>
              <w:top w:val="single" w:sz="4" w:space="0" w:color="auto"/>
              <w:bottom w:val="single" w:sz="4" w:space="0" w:color="auto"/>
            </w:tcBorders>
            <w:shd w:val="clear" w:color="auto" w:fill="auto"/>
            <w:vAlign w:val="center"/>
          </w:tcPr>
          <w:p w:rsidR="008911EE" w:rsidRPr="00D6429A" w:rsidRDefault="00760E38" w:rsidP="008D0B94">
            <w:pPr>
              <w:spacing w:before="20" w:afterLines="20" w:after="48"/>
              <w:contextualSpacing/>
              <w:jc w:val="center"/>
              <w:rPr>
                <w:rFonts w:ascii="Arial" w:hAnsi="Arial" w:cs="Arial"/>
                <w:color w:val="000000"/>
                <w:sz w:val="15"/>
                <w:szCs w:val="15"/>
              </w:rPr>
            </w:pPr>
            <w:r>
              <w:rPr>
                <w:rFonts w:ascii="Arial" w:hAnsi="Arial" w:cs="Arial"/>
                <w:color w:val="000000"/>
                <w:sz w:val="15"/>
                <w:szCs w:val="15"/>
              </w:rPr>
              <w:t>Bore/</w:t>
            </w:r>
            <w:r w:rsidR="008911EE" w:rsidRPr="00D6429A">
              <w:rPr>
                <w:rFonts w:ascii="Arial" w:hAnsi="Arial" w:cs="Arial"/>
                <w:color w:val="000000"/>
                <w:sz w:val="15"/>
                <w:szCs w:val="15"/>
              </w:rPr>
              <w:t>Open Cut Floodway</w:t>
            </w:r>
          </w:p>
        </w:tc>
        <w:tc>
          <w:tcPr>
            <w:tcW w:w="273" w:type="pct"/>
            <w:tcBorders>
              <w:top w:val="single"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27</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0.086</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0.070</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EV</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 STS</w:t>
            </w:r>
          </w:p>
        </w:tc>
        <w:tc>
          <w:tcPr>
            <w:tcW w:w="469"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35/5.6</w:t>
            </w:r>
          </w:p>
        </w:tc>
        <w:tc>
          <w:tcPr>
            <w:tcW w:w="196" w:type="pct"/>
            <w:tcBorders>
              <w:top w:val="single"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Non-jurisdictional</w:t>
            </w:r>
          </w:p>
        </w:tc>
        <w:tc>
          <w:tcPr>
            <w:tcW w:w="213"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103</w:t>
            </w:r>
          </w:p>
        </w:tc>
      </w:tr>
      <w:tr w:rsidR="005B1A4E" w:rsidRPr="00D6429A" w:rsidTr="005B1A4E">
        <w:trPr>
          <w:cantSplit/>
          <w:trHeight w:val="269"/>
          <w:jc w:val="center"/>
        </w:trPr>
        <w:tc>
          <w:tcPr>
            <w:tcW w:w="196" w:type="pct"/>
            <w:tcBorders>
              <w:top w:val="single" w:sz="4" w:space="0" w:color="auto"/>
              <w:bottom w:val="single" w:sz="4" w:space="0" w:color="auto"/>
            </w:tcBorders>
            <w:shd w:val="clear" w:color="auto" w:fill="D9D9D9" w:themeFill="background1" w:themeFillShade="D9"/>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S-Q90</w:t>
            </w:r>
          </w:p>
        </w:tc>
        <w:tc>
          <w:tcPr>
            <w:tcW w:w="351"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UNT to Hay Creek</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-75.8909, 40.1889</w:t>
            </w:r>
          </w:p>
        </w:tc>
        <w:tc>
          <w:tcPr>
            <w:tcW w:w="21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left"/>
              <w:rPr>
                <w:rFonts w:ascii="Arial" w:hAnsi="Arial" w:cs="Arial"/>
                <w:color w:val="000000"/>
                <w:sz w:val="15"/>
                <w:szCs w:val="15"/>
              </w:rPr>
            </w:pPr>
            <w:r w:rsidRPr="00D6429A">
              <w:rPr>
                <w:rFonts w:ascii="Arial" w:hAnsi="Arial" w:cs="Arial"/>
                <w:color w:val="000000"/>
                <w:sz w:val="15"/>
                <w:szCs w:val="15"/>
              </w:rPr>
              <w:t>Perennial</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20</w:t>
            </w:r>
          </w:p>
        </w:tc>
        <w:tc>
          <w:tcPr>
            <w:tcW w:w="234" w:type="pct"/>
            <w:tcBorders>
              <w:top w:val="single" w:sz="4" w:space="0" w:color="auto"/>
              <w:bottom w:val="single" w:sz="4" w:space="0" w:color="auto"/>
            </w:tcBorders>
            <w:vAlign w:val="center"/>
          </w:tcPr>
          <w:p w:rsidR="008911EE" w:rsidRPr="00D6429A" w:rsidRDefault="00094CF6"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56"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78</w:t>
            </w:r>
          </w:p>
        </w:tc>
        <w:tc>
          <w:tcPr>
            <w:tcW w:w="157"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i/>
                <w:color w:val="000000"/>
                <w:sz w:val="15"/>
                <w:szCs w:val="15"/>
              </w:rPr>
            </w:pPr>
            <w:r w:rsidRPr="00D6429A">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78</w:t>
            </w:r>
          </w:p>
        </w:tc>
        <w:tc>
          <w:tcPr>
            <w:tcW w:w="251"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Dry Crossing</w:t>
            </w:r>
          </w:p>
        </w:tc>
        <w:tc>
          <w:tcPr>
            <w:tcW w:w="273" w:type="pct"/>
            <w:tcBorders>
              <w:top w:val="single" w:sz="4" w:space="0" w:color="auto"/>
              <w:bottom w:val="single" w:sz="4" w:space="0" w:color="auto"/>
            </w:tcBorders>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1,560</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0.216</w:t>
            </w:r>
          </w:p>
        </w:tc>
        <w:tc>
          <w:tcPr>
            <w:tcW w:w="254" w:type="pct"/>
            <w:tcBorders>
              <w:top w:val="single" w:sz="4" w:space="0" w:color="auto"/>
              <w:bottom w:val="single" w:sz="4" w:space="0" w:color="auto"/>
            </w:tcBorders>
            <w:shd w:val="clear" w:color="auto" w:fill="auto"/>
            <w:vAlign w:val="center"/>
          </w:tcPr>
          <w:p w:rsidR="008911EE" w:rsidRPr="00D6429A" w:rsidRDefault="008911EE" w:rsidP="008D0B94">
            <w:pPr>
              <w:keepNext/>
              <w:spacing w:before="20" w:afterLines="20" w:after="48"/>
              <w:contextualSpacing/>
              <w:jc w:val="center"/>
              <w:outlineLvl w:val="4"/>
              <w:rPr>
                <w:rFonts w:ascii="Arial" w:hAnsi="Arial" w:cs="Arial"/>
                <w:color w:val="000000"/>
                <w:sz w:val="15"/>
                <w:szCs w:val="15"/>
              </w:rPr>
            </w:pPr>
            <w:r w:rsidRPr="00D6429A">
              <w:rPr>
                <w:rFonts w:ascii="Arial" w:hAnsi="Arial" w:cs="Arial"/>
                <w:color w:val="000000"/>
                <w:sz w:val="15"/>
                <w:szCs w:val="15"/>
              </w:rPr>
              <w:t>0.209</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EV</w:t>
            </w:r>
          </w:p>
        </w:tc>
        <w:tc>
          <w:tcPr>
            <w:tcW w:w="27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Drains to Class A, TNR, STS</w:t>
            </w:r>
          </w:p>
        </w:tc>
        <w:tc>
          <w:tcPr>
            <w:tcW w:w="469"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35/5.6</w:t>
            </w:r>
          </w:p>
        </w:tc>
        <w:tc>
          <w:tcPr>
            <w:tcW w:w="196" w:type="pct"/>
            <w:tcBorders>
              <w:top w:val="single" w:sz="4" w:space="0" w:color="auto"/>
              <w:bottom w:val="single" w:sz="4" w:space="0" w:color="auto"/>
            </w:tcBorders>
            <w:vAlign w:val="center"/>
          </w:tcPr>
          <w:p w:rsidR="008911EE" w:rsidRPr="00D6429A" w:rsidRDefault="008911EE" w:rsidP="008D0B94">
            <w:pPr>
              <w:spacing w:before="20" w:afterLines="20" w:after="48"/>
              <w:contextualSpacing/>
              <w:jc w:val="center"/>
              <w:rPr>
                <w:rFonts w:ascii="Arial" w:hAnsi="Arial" w:cs="Arial"/>
                <w:sz w:val="15"/>
                <w:szCs w:val="15"/>
              </w:rPr>
            </w:pPr>
            <w:r w:rsidRPr="00D6429A">
              <w:rPr>
                <w:rFonts w:ascii="Arial" w:hAnsi="Arial" w:cs="Arial"/>
                <w:sz w:val="15"/>
                <w:szCs w:val="15"/>
              </w:rPr>
              <w:t>Individual</w:t>
            </w:r>
          </w:p>
        </w:tc>
        <w:tc>
          <w:tcPr>
            <w:tcW w:w="235"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Philadelphia</w:t>
            </w:r>
          </w:p>
        </w:tc>
        <w:tc>
          <w:tcPr>
            <w:tcW w:w="234"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Activity in WOUS</w:t>
            </w:r>
          </w:p>
        </w:tc>
        <w:tc>
          <w:tcPr>
            <w:tcW w:w="213" w:type="pct"/>
            <w:tcBorders>
              <w:top w:val="single" w:sz="4" w:space="0" w:color="auto"/>
              <w:bottom w:val="single" w:sz="4" w:space="0" w:color="auto"/>
            </w:tcBorders>
            <w:shd w:val="clear" w:color="auto" w:fill="auto"/>
            <w:vAlign w:val="center"/>
          </w:tcPr>
          <w:p w:rsidR="008911EE" w:rsidRPr="00D6429A" w:rsidRDefault="008911EE" w:rsidP="008D0B94">
            <w:pPr>
              <w:spacing w:before="20" w:afterLines="20" w:after="48"/>
              <w:contextualSpacing/>
              <w:jc w:val="center"/>
              <w:rPr>
                <w:rFonts w:ascii="Arial" w:hAnsi="Arial" w:cs="Arial"/>
                <w:color w:val="000000"/>
                <w:sz w:val="15"/>
                <w:szCs w:val="15"/>
              </w:rPr>
            </w:pPr>
            <w:r w:rsidRPr="00D6429A">
              <w:rPr>
                <w:rFonts w:ascii="Arial" w:hAnsi="Arial" w:cs="Arial"/>
                <w:color w:val="000000"/>
                <w:sz w:val="15"/>
                <w:szCs w:val="15"/>
              </w:rPr>
              <w:t>102</w:t>
            </w:r>
          </w:p>
        </w:tc>
      </w:tr>
      <w:tr w:rsidR="005B1A4E" w:rsidRPr="00D6429A" w:rsidTr="00FF00F0">
        <w:trPr>
          <w:cantSplit/>
          <w:jc w:val="center"/>
        </w:trPr>
        <w:tc>
          <w:tcPr>
            <w:tcW w:w="1562" w:type="pct"/>
            <w:gridSpan w:val="7"/>
            <w:tcBorders>
              <w:top w:val="single" w:sz="12" w:space="0" w:color="auto"/>
            </w:tcBorders>
            <w:shd w:val="clear" w:color="auto" w:fill="D9D9D9" w:themeFill="background1" w:themeFillShade="D9"/>
          </w:tcPr>
          <w:p w:rsidR="00DF68D7" w:rsidRPr="00D6429A" w:rsidRDefault="00DF68D7" w:rsidP="008D0B94">
            <w:pPr>
              <w:spacing w:before="20" w:afterLines="20" w:after="48"/>
              <w:contextualSpacing/>
              <w:jc w:val="center"/>
              <w:rPr>
                <w:rFonts w:ascii="Arial" w:hAnsi="Arial" w:cs="Arial"/>
                <w:color w:val="000000"/>
                <w:sz w:val="15"/>
                <w:szCs w:val="15"/>
              </w:rPr>
            </w:pPr>
          </w:p>
        </w:tc>
        <w:tc>
          <w:tcPr>
            <w:tcW w:w="297" w:type="pct"/>
            <w:gridSpan w:val="2"/>
            <w:tcBorders>
              <w:top w:val="single" w:sz="12" w:space="0" w:color="auto"/>
            </w:tcBorders>
            <w:shd w:val="clear" w:color="auto" w:fill="D9D9D9" w:themeFill="background1" w:themeFillShade="D9"/>
            <w:vAlign w:val="center"/>
          </w:tcPr>
          <w:p w:rsidR="00DF68D7" w:rsidRPr="00D6429A" w:rsidRDefault="00DF68D7" w:rsidP="008D0B94">
            <w:pPr>
              <w:spacing w:before="20" w:afterLines="20" w:after="48"/>
              <w:contextualSpacing/>
              <w:jc w:val="center"/>
              <w:rPr>
                <w:rFonts w:ascii="Arial" w:hAnsi="Arial" w:cs="Arial"/>
                <w:color w:val="000000"/>
                <w:sz w:val="15"/>
                <w:szCs w:val="15"/>
                <w:highlight w:val="yellow"/>
              </w:rPr>
            </w:pPr>
            <w:r w:rsidRPr="00D6429A">
              <w:rPr>
                <w:rFonts w:ascii="Arial" w:hAnsi="Arial" w:cs="Arial"/>
                <w:b/>
                <w:sz w:val="15"/>
                <w:szCs w:val="15"/>
              </w:rPr>
              <w:t>81 Streams</w:t>
            </w:r>
          </w:p>
        </w:tc>
        <w:tc>
          <w:tcPr>
            <w:tcW w:w="251" w:type="pct"/>
            <w:tcBorders>
              <w:top w:val="single" w:sz="12" w:space="0" w:color="auto"/>
            </w:tcBorders>
            <w:shd w:val="clear" w:color="auto" w:fill="D9D9D9" w:themeFill="background1" w:themeFillShade="D9"/>
            <w:vAlign w:val="center"/>
          </w:tcPr>
          <w:p w:rsidR="00DF68D7" w:rsidRPr="00D6429A" w:rsidRDefault="00DF68D7" w:rsidP="008D0B94">
            <w:pPr>
              <w:spacing w:before="20" w:afterLines="20" w:after="48"/>
              <w:contextualSpacing/>
              <w:jc w:val="center"/>
              <w:rPr>
                <w:rFonts w:ascii="Arial" w:hAnsi="Arial" w:cs="Arial"/>
                <w:b/>
                <w:sz w:val="15"/>
                <w:szCs w:val="15"/>
                <w:highlight w:val="yellow"/>
              </w:rPr>
            </w:pPr>
            <w:r w:rsidRPr="00D6429A">
              <w:rPr>
                <w:rFonts w:ascii="Arial" w:hAnsi="Arial" w:cs="Arial"/>
                <w:b/>
                <w:sz w:val="15"/>
                <w:szCs w:val="15"/>
              </w:rPr>
              <w:t>63 Temp. Crossings</w:t>
            </w:r>
          </w:p>
        </w:tc>
        <w:tc>
          <w:tcPr>
            <w:tcW w:w="273" w:type="pct"/>
            <w:tcBorders>
              <w:top w:val="single" w:sz="12" w:space="0" w:color="auto"/>
            </w:tcBorders>
            <w:shd w:val="clear" w:color="auto" w:fill="D9D9D9" w:themeFill="background1" w:themeFillShade="D9"/>
            <w:vAlign w:val="center"/>
          </w:tcPr>
          <w:p w:rsidR="00DF68D7" w:rsidRPr="00D6429A" w:rsidRDefault="00DF68D7" w:rsidP="008D0B94">
            <w:pPr>
              <w:spacing w:before="20" w:afterLines="20" w:after="48"/>
              <w:contextualSpacing/>
              <w:jc w:val="center"/>
              <w:rPr>
                <w:rFonts w:ascii="Arial" w:hAnsi="Arial" w:cs="Arial"/>
                <w:b/>
                <w:color w:val="000000"/>
                <w:sz w:val="15"/>
                <w:szCs w:val="15"/>
              </w:rPr>
            </w:pPr>
            <w:r w:rsidRPr="00D6429A">
              <w:rPr>
                <w:rFonts w:ascii="Arial" w:hAnsi="Arial" w:cs="Arial"/>
                <w:b/>
                <w:color w:val="000000"/>
                <w:sz w:val="15"/>
                <w:szCs w:val="15"/>
              </w:rPr>
              <w:t>21,1</w:t>
            </w:r>
            <w:r w:rsidR="00FF00F0">
              <w:rPr>
                <w:rFonts w:ascii="Arial" w:hAnsi="Arial" w:cs="Arial"/>
                <w:b/>
                <w:color w:val="000000"/>
                <w:sz w:val="15"/>
                <w:szCs w:val="15"/>
              </w:rPr>
              <w:t xml:space="preserve">63 </w:t>
            </w:r>
            <w:r w:rsidRPr="00D6429A">
              <w:rPr>
                <w:rFonts w:ascii="Arial" w:hAnsi="Arial" w:cs="Arial"/>
                <w:b/>
                <w:color w:val="000000"/>
                <w:sz w:val="15"/>
                <w:szCs w:val="15"/>
              </w:rPr>
              <w:t>sq. ft</w:t>
            </w:r>
          </w:p>
          <w:p w:rsidR="00DF68D7" w:rsidRPr="00D6429A" w:rsidRDefault="00DF68D7" w:rsidP="008D0B94">
            <w:pPr>
              <w:spacing w:before="20" w:afterLines="20" w:after="48"/>
              <w:contextualSpacing/>
              <w:jc w:val="center"/>
              <w:rPr>
                <w:rFonts w:ascii="Arial" w:hAnsi="Arial" w:cs="Arial"/>
                <w:b/>
                <w:color w:val="000000"/>
                <w:sz w:val="15"/>
                <w:szCs w:val="15"/>
                <w:highlight w:val="yellow"/>
              </w:rPr>
            </w:pPr>
            <w:r w:rsidRPr="00D6429A">
              <w:rPr>
                <w:rFonts w:ascii="Arial" w:hAnsi="Arial" w:cs="Arial"/>
                <w:b/>
                <w:color w:val="000000"/>
                <w:sz w:val="15"/>
                <w:szCs w:val="15"/>
              </w:rPr>
              <w:t xml:space="preserve">0.486 </w:t>
            </w:r>
            <w:r w:rsidRPr="00FF00F0">
              <w:rPr>
                <w:rFonts w:ascii="Arial" w:hAnsi="Arial" w:cs="Arial"/>
                <w:b/>
                <w:color w:val="000000"/>
                <w:sz w:val="15"/>
                <w:szCs w:val="15"/>
              </w:rPr>
              <w:t>a</w:t>
            </w:r>
            <w:r w:rsidRPr="00FF00F0">
              <w:rPr>
                <w:rFonts w:ascii="Arial" w:hAnsi="Arial" w:cs="Arial"/>
                <w:b/>
                <w:color w:val="000000"/>
                <w:sz w:val="15"/>
                <w:szCs w:val="15"/>
                <w:shd w:val="clear" w:color="auto" w:fill="D9D9D9" w:themeFill="background1" w:themeFillShade="D9"/>
              </w:rPr>
              <w:t>cre</w:t>
            </w:r>
          </w:p>
        </w:tc>
        <w:tc>
          <w:tcPr>
            <w:tcW w:w="274" w:type="pct"/>
            <w:tcBorders>
              <w:top w:val="single" w:sz="12" w:space="0" w:color="auto"/>
            </w:tcBorders>
            <w:shd w:val="clear" w:color="auto" w:fill="D9D9D9" w:themeFill="background1" w:themeFillShade="D9"/>
            <w:vAlign w:val="center"/>
          </w:tcPr>
          <w:p w:rsidR="00DF68D7" w:rsidRPr="00D6429A" w:rsidRDefault="00DF68D7" w:rsidP="008D0B94">
            <w:pPr>
              <w:spacing w:before="20" w:afterLines="20" w:after="48"/>
              <w:contextualSpacing/>
              <w:jc w:val="center"/>
              <w:rPr>
                <w:rFonts w:ascii="Arial" w:hAnsi="Arial" w:cs="Arial"/>
                <w:b/>
                <w:color w:val="000000"/>
                <w:sz w:val="15"/>
                <w:szCs w:val="15"/>
              </w:rPr>
            </w:pPr>
            <w:r w:rsidRPr="00D6429A">
              <w:rPr>
                <w:rFonts w:ascii="Arial" w:hAnsi="Arial" w:cs="Arial"/>
                <w:b/>
                <w:color w:val="000000"/>
                <w:sz w:val="15"/>
                <w:szCs w:val="15"/>
              </w:rPr>
              <w:t>920 sq. ft</w:t>
            </w:r>
          </w:p>
          <w:p w:rsidR="00DF68D7" w:rsidRPr="00D6429A" w:rsidRDefault="00DF68D7" w:rsidP="008D0B94">
            <w:pPr>
              <w:spacing w:before="20" w:afterLines="20" w:after="48"/>
              <w:contextualSpacing/>
              <w:jc w:val="center"/>
              <w:rPr>
                <w:rFonts w:ascii="Arial" w:hAnsi="Arial" w:cs="Arial"/>
                <w:b/>
                <w:color w:val="000000"/>
                <w:sz w:val="15"/>
                <w:szCs w:val="15"/>
                <w:highlight w:val="yellow"/>
              </w:rPr>
            </w:pPr>
            <w:r w:rsidRPr="00D6429A">
              <w:rPr>
                <w:rFonts w:ascii="Arial" w:hAnsi="Arial" w:cs="Arial"/>
                <w:b/>
                <w:color w:val="000000"/>
                <w:sz w:val="15"/>
                <w:szCs w:val="15"/>
              </w:rPr>
              <w:t>0.021 acre</w:t>
            </w:r>
          </w:p>
        </w:tc>
        <w:tc>
          <w:tcPr>
            <w:tcW w:w="234" w:type="pct"/>
            <w:tcBorders>
              <w:top w:val="single" w:sz="12" w:space="0" w:color="auto"/>
            </w:tcBorders>
            <w:shd w:val="clear" w:color="auto" w:fill="D9D9D9" w:themeFill="background1" w:themeFillShade="D9"/>
            <w:vAlign w:val="center"/>
          </w:tcPr>
          <w:p w:rsidR="00DF68D7" w:rsidRPr="00D6429A" w:rsidRDefault="00DF68D7" w:rsidP="008D0B94">
            <w:pPr>
              <w:spacing w:before="20" w:afterLines="20" w:after="48"/>
              <w:contextualSpacing/>
              <w:jc w:val="center"/>
              <w:rPr>
                <w:rFonts w:ascii="Arial" w:hAnsi="Arial" w:cs="Arial"/>
                <w:b/>
                <w:color w:val="000000"/>
                <w:sz w:val="15"/>
                <w:szCs w:val="15"/>
                <w:highlight w:val="yellow"/>
              </w:rPr>
            </w:pPr>
            <w:r w:rsidRPr="00D6429A">
              <w:rPr>
                <w:rFonts w:ascii="Arial" w:hAnsi="Arial" w:cs="Arial"/>
                <w:b/>
                <w:color w:val="000000"/>
                <w:sz w:val="15"/>
                <w:szCs w:val="15"/>
              </w:rPr>
              <w:t>8.301 acres</w:t>
            </w:r>
          </w:p>
        </w:tc>
        <w:tc>
          <w:tcPr>
            <w:tcW w:w="254" w:type="pct"/>
            <w:tcBorders>
              <w:top w:val="single" w:sz="12" w:space="0" w:color="auto"/>
            </w:tcBorders>
            <w:shd w:val="clear" w:color="auto" w:fill="D9D9D9" w:themeFill="background1" w:themeFillShade="D9"/>
            <w:vAlign w:val="center"/>
          </w:tcPr>
          <w:p w:rsidR="00DF68D7" w:rsidRPr="00D6429A" w:rsidRDefault="00DF68D7" w:rsidP="008D0B94">
            <w:pPr>
              <w:spacing w:before="20" w:afterLines="20" w:after="48"/>
              <w:contextualSpacing/>
              <w:jc w:val="center"/>
              <w:rPr>
                <w:rFonts w:ascii="Arial" w:hAnsi="Arial" w:cs="Arial"/>
                <w:b/>
                <w:color w:val="000000"/>
                <w:sz w:val="15"/>
                <w:szCs w:val="15"/>
                <w:highlight w:val="yellow"/>
              </w:rPr>
            </w:pPr>
            <w:r w:rsidRPr="00D6429A">
              <w:rPr>
                <w:rFonts w:ascii="Arial" w:hAnsi="Arial" w:cs="Arial"/>
                <w:b/>
                <w:color w:val="000000"/>
                <w:sz w:val="15"/>
                <w:szCs w:val="15"/>
              </w:rPr>
              <w:t>2.317 acres</w:t>
            </w:r>
          </w:p>
        </w:tc>
        <w:tc>
          <w:tcPr>
            <w:tcW w:w="1855" w:type="pct"/>
            <w:gridSpan w:val="7"/>
            <w:tcBorders>
              <w:top w:val="single" w:sz="12" w:space="0" w:color="auto"/>
            </w:tcBorders>
            <w:shd w:val="clear" w:color="auto" w:fill="D9D9D9" w:themeFill="background1" w:themeFillShade="D9"/>
            <w:vAlign w:val="center"/>
          </w:tcPr>
          <w:p w:rsidR="00DF68D7" w:rsidRPr="00D6429A" w:rsidRDefault="00DF68D7" w:rsidP="008D0B94">
            <w:pPr>
              <w:spacing w:beforeLines="40" w:before="96" w:afterLines="20" w:after="48"/>
              <w:contextualSpacing/>
              <w:jc w:val="center"/>
              <w:rPr>
                <w:rFonts w:ascii="Arial" w:hAnsi="Arial" w:cs="Arial"/>
                <w:sz w:val="15"/>
                <w:szCs w:val="15"/>
              </w:rPr>
            </w:pPr>
          </w:p>
        </w:tc>
      </w:tr>
    </w:tbl>
    <w:p w:rsidR="00DB025E" w:rsidRDefault="00DB025E" w:rsidP="00E10A70">
      <w:pPr>
        <w:spacing w:before="0" w:after="0"/>
        <w:ind w:left="900"/>
        <w:contextualSpacing/>
        <w:jc w:val="left"/>
        <w:rPr>
          <w:rFonts w:ascii="Arial" w:hAnsi="Arial" w:cs="Arial"/>
          <w:sz w:val="16"/>
          <w:szCs w:val="18"/>
        </w:rPr>
      </w:pPr>
    </w:p>
    <w:p w:rsidR="00B54861" w:rsidRPr="00EC54B0" w:rsidRDefault="00B54861" w:rsidP="00B54861">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B54861" w:rsidRPr="00EC54B0" w:rsidRDefault="00B54861" w:rsidP="00B54861">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rsidR="00B54861" w:rsidRPr="001336F0" w:rsidRDefault="00B54861" w:rsidP="00B54861">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rsidR="00B54861" w:rsidRDefault="00B54861" w:rsidP="00B54861">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rsidR="00B54861" w:rsidRPr="00EC54B0" w:rsidRDefault="00B54861" w:rsidP="00B54861">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rsidR="00B54861" w:rsidRPr="00B85B76" w:rsidRDefault="00B54861" w:rsidP="00B54861">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rsidR="00B54861" w:rsidRPr="00EC54B0" w:rsidRDefault="00B54861" w:rsidP="00B54861">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Erosion and Sediment Control Plan; Additional site-specific drawings (HDD, bore, and site-specific open-cut) can be found in Attachment 7. </w:t>
      </w:r>
      <w:r w:rsidRPr="00EC54B0">
        <w:rPr>
          <w:rFonts w:ascii="Arial" w:hAnsi="Arial" w:cs="Arial"/>
          <w:sz w:val="16"/>
          <w:szCs w:val="18"/>
        </w:rPr>
        <w:t xml:space="preserve"> </w:t>
      </w:r>
    </w:p>
    <w:p w:rsidR="00B54861" w:rsidRPr="00EC54B0" w:rsidRDefault="00B54861" w:rsidP="00F94A59">
      <w:pPr>
        <w:pStyle w:val="BodyText"/>
        <w:ind w:left="1080" w:right="3510" w:hanging="90"/>
        <w:contextualSpacing/>
        <w:jc w:val="left"/>
        <w:rPr>
          <w:rFonts w:ascii="Arial" w:hAnsi="Arial" w:cs="Arial"/>
          <w:sz w:val="16"/>
          <w:szCs w:val="18"/>
        </w:rPr>
      </w:pPr>
      <w:r w:rsidRPr="00094CF6">
        <w:rPr>
          <w:rFonts w:ascii="Arial" w:hAnsi="Arial" w:cs="Arial"/>
          <w:sz w:val="18"/>
          <w:szCs w:val="18"/>
          <w:vertAlign w:val="superscript"/>
        </w:rPr>
        <w:t xml:space="preserve">5 </w:t>
      </w:r>
      <w:r w:rsidRPr="00094CF6">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rsidR="00B54861" w:rsidRPr="001336F0" w:rsidRDefault="00B54861" w:rsidP="00B54861">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rsidR="00B54861" w:rsidRPr="001336F0" w:rsidRDefault="00B54861" w:rsidP="00B54861">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B54861" w:rsidRDefault="00B54861" w:rsidP="00B54861">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rsidR="00B54861" w:rsidRDefault="00B54861" w:rsidP="00B54861">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rsidR="00B54861" w:rsidRDefault="00B54861" w:rsidP="00B54861">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rsidR="002D69B2" w:rsidRPr="00B3318F" w:rsidRDefault="002D69B2" w:rsidP="00B3318F">
      <w:pPr>
        <w:pStyle w:val="BodyText"/>
        <w:tabs>
          <w:tab w:val="left" w:pos="1440"/>
        </w:tabs>
        <w:ind w:left="1440" w:right="3510" w:hanging="90"/>
        <w:contextualSpacing/>
        <w:jc w:val="left"/>
        <w:rPr>
          <w:rFonts w:ascii="Arial" w:hAnsi="Arial" w:cs="Arial"/>
          <w:sz w:val="16"/>
          <w:szCs w:val="18"/>
        </w:rPr>
      </w:pPr>
      <w:r>
        <w:br w:type="page"/>
      </w:r>
      <w:bookmarkStart w:id="2" w:name="_GoBack"/>
      <w:bookmarkEnd w:id="2"/>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914226" w:rsidRPr="00CF6A19">
        <w:rPr>
          <w:rFonts w:cs="Arial"/>
          <w:bCs/>
          <w:sz w:val="20"/>
        </w:rPr>
        <w:t>Berks</w:t>
      </w:r>
      <w:r w:rsidRPr="00CF6A19">
        <w:rPr>
          <w:rFonts w:cs="Arial"/>
          <w:bCs/>
          <w:sz w:val="20"/>
        </w:rPr>
        <w:t xml:space="preserve"> County – </w:t>
      </w:r>
      <w:r w:rsidR="00DC5B75" w:rsidRPr="00DC5B75">
        <w:rPr>
          <w:rFonts w:cs="Arial"/>
          <w:bCs/>
          <w:sz w:val="20"/>
        </w:rPr>
        <w:t>5/</w:t>
      </w:r>
      <w:r w:rsidR="00760E38">
        <w:rPr>
          <w:rFonts w:cs="Arial"/>
          <w:bCs/>
          <w:sz w:val="20"/>
        </w:rPr>
        <w:t>24</w:t>
      </w:r>
      <w:r w:rsidR="00DC5B75" w:rsidRPr="00DC5B75">
        <w:rPr>
          <w:rFonts w:cs="Arial"/>
          <w:bCs/>
          <w:sz w:val="20"/>
        </w:rPr>
        <w:t>/2016</w:t>
      </w:r>
    </w:p>
    <w:tbl>
      <w:tblPr>
        <w:tblW w:w="16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2520"/>
        <w:gridCol w:w="1170"/>
        <w:gridCol w:w="1340"/>
        <w:gridCol w:w="1170"/>
        <w:gridCol w:w="1170"/>
        <w:gridCol w:w="1170"/>
        <w:gridCol w:w="1260"/>
        <w:gridCol w:w="1170"/>
        <w:gridCol w:w="1260"/>
        <w:gridCol w:w="1530"/>
        <w:gridCol w:w="1170"/>
      </w:tblGrid>
      <w:tr w:rsidR="00E57C25" w:rsidRPr="00A5638D" w:rsidTr="001C027E">
        <w:trPr>
          <w:cantSplit/>
          <w:trHeight w:val="1205"/>
          <w:tblHeader/>
          <w:jc w:val="center"/>
        </w:trPr>
        <w:tc>
          <w:tcPr>
            <w:tcW w:w="1175"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Stream ID</w:t>
            </w:r>
            <w:r w:rsidRPr="00A5638D">
              <w:rPr>
                <w:rFonts w:ascii="Arial" w:hAnsi="Arial" w:cs="Arial"/>
                <w:b/>
                <w:sz w:val="16"/>
                <w:szCs w:val="17"/>
                <w:vertAlign w:val="superscript"/>
              </w:rPr>
              <w:t>1</w:t>
            </w:r>
          </w:p>
        </w:tc>
        <w:tc>
          <w:tcPr>
            <w:tcW w:w="2520"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Stream Name</w:t>
            </w:r>
          </w:p>
        </w:tc>
        <w:tc>
          <w:tcPr>
            <w:tcW w:w="1170"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Coordinates</w:t>
            </w:r>
          </w:p>
        </w:tc>
        <w:tc>
          <w:tcPr>
            <w:tcW w:w="1340"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vertAlign w:val="superscript"/>
              </w:rPr>
            </w:pPr>
            <w:r w:rsidRPr="00A5638D">
              <w:rPr>
                <w:rFonts w:ascii="Arial" w:hAnsi="Arial" w:cs="Arial"/>
                <w:b/>
                <w:sz w:val="16"/>
                <w:szCs w:val="17"/>
              </w:rPr>
              <w:t>Crossing Method</w:t>
            </w:r>
            <w:r w:rsidRPr="00A5638D">
              <w:rPr>
                <w:rFonts w:ascii="Arial" w:hAnsi="Arial" w:cs="Arial"/>
                <w:b/>
                <w:sz w:val="16"/>
                <w:szCs w:val="17"/>
                <w:vertAlign w:val="superscript"/>
              </w:rPr>
              <w:t>2</w:t>
            </w:r>
          </w:p>
        </w:tc>
        <w:tc>
          <w:tcPr>
            <w:tcW w:w="1170"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Permanent Floodplain Disturbance (acre)</w:t>
            </w:r>
            <w:r w:rsidRPr="00A5638D">
              <w:rPr>
                <w:rFonts w:ascii="Arial" w:hAnsi="Arial" w:cs="Arial"/>
                <w:b/>
                <w:sz w:val="16"/>
                <w:szCs w:val="17"/>
                <w:vertAlign w:val="superscript"/>
              </w:rPr>
              <w:t xml:space="preserve"> 3, 5</w:t>
            </w:r>
          </w:p>
        </w:tc>
        <w:tc>
          <w:tcPr>
            <w:tcW w:w="1170"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Temporary Floodplain Disturbance (acre)</w:t>
            </w:r>
            <w:r w:rsidRPr="00A5638D">
              <w:rPr>
                <w:rFonts w:ascii="Arial" w:hAnsi="Arial" w:cs="Arial"/>
                <w:b/>
                <w:sz w:val="16"/>
                <w:szCs w:val="17"/>
                <w:vertAlign w:val="superscript"/>
              </w:rPr>
              <w:t xml:space="preserve"> 4, 5</w:t>
            </w:r>
          </w:p>
        </w:tc>
        <w:tc>
          <w:tcPr>
            <w:tcW w:w="1170"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Total Floodplain</w:t>
            </w:r>
          </w:p>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Disturbance (acre)</w:t>
            </w:r>
          </w:p>
        </w:tc>
        <w:tc>
          <w:tcPr>
            <w:tcW w:w="1260"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Site Plan Sheet Number</w:t>
            </w:r>
          </w:p>
        </w:tc>
        <w:tc>
          <w:tcPr>
            <w:tcW w:w="1170"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Permit</w:t>
            </w:r>
          </w:p>
        </w:tc>
        <w:tc>
          <w:tcPr>
            <w:tcW w:w="1260"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USACE District</w:t>
            </w:r>
          </w:p>
        </w:tc>
        <w:tc>
          <w:tcPr>
            <w:tcW w:w="1530"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USACE Section 10/404 Activity</w:t>
            </w:r>
          </w:p>
        </w:tc>
        <w:tc>
          <w:tcPr>
            <w:tcW w:w="1170" w:type="dxa"/>
            <w:tcBorders>
              <w:bottom w:val="single" w:sz="12" w:space="0" w:color="auto"/>
            </w:tcBorders>
            <w:shd w:val="clear" w:color="auto" w:fill="A6A6A6"/>
            <w:vAlign w:val="bottom"/>
          </w:tcPr>
          <w:p w:rsidR="00E57C25" w:rsidRPr="00A5638D" w:rsidRDefault="00E57C25" w:rsidP="00C650DF">
            <w:pPr>
              <w:spacing w:before="0" w:after="0"/>
              <w:contextualSpacing/>
              <w:jc w:val="center"/>
              <w:rPr>
                <w:rFonts w:ascii="Arial" w:hAnsi="Arial" w:cs="Arial"/>
                <w:b/>
                <w:sz w:val="16"/>
                <w:szCs w:val="17"/>
              </w:rPr>
            </w:pPr>
            <w:r w:rsidRPr="00A5638D">
              <w:rPr>
                <w:rFonts w:ascii="Arial" w:hAnsi="Arial" w:cs="Arial"/>
                <w:b/>
                <w:sz w:val="16"/>
                <w:szCs w:val="17"/>
              </w:rPr>
              <w:t>Fee Crossing Reference Number</w:t>
            </w:r>
          </w:p>
        </w:tc>
      </w:tr>
      <w:tr w:rsidR="007C7CB8" w:rsidRPr="00A5638D" w:rsidTr="00DF56FC">
        <w:trPr>
          <w:cantSplit/>
          <w:jc w:val="center"/>
        </w:trPr>
        <w:tc>
          <w:tcPr>
            <w:tcW w:w="1175" w:type="dxa"/>
            <w:tcBorders>
              <w:top w:val="single" w:sz="12" w:space="0" w:color="auto"/>
              <w:left w:val="single" w:sz="8" w:space="0" w:color="auto"/>
              <w:bottom w:val="single" w:sz="8" w:space="0" w:color="auto"/>
            </w:tcBorders>
            <w:shd w:val="clear" w:color="auto" w:fill="D9D9D9" w:themeFill="background1" w:themeFillShade="D9"/>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S-A58</w:t>
            </w:r>
          </w:p>
        </w:tc>
        <w:tc>
          <w:tcPr>
            <w:tcW w:w="2520" w:type="dxa"/>
            <w:tcBorders>
              <w:top w:val="single" w:sz="12" w:space="0" w:color="auto"/>
              <w:bottom w:val="single" w:sz="8" w:space="0" w:color="auto"/>
            </w:tcBorders>
            <w:shd w:val="clear" w:color="auto" w:fill="auto"/>
            <w:vAlign w:val="center"/>
          </w:tcPr>
          <w:p w:rsidR="007C7CB8" w:rsidRPr="00A5638D" w:rsidRDefault="007C7CB8" w:rsidP="00C650DF">
            <w:pPr>
              <w:spacing w:before="0" w:after="0"/>
              <w:contextualSpacing/>
              <w:jc w:val="left"/>
              <w:rPr>
                <w:rFonts w:ascii="Arial" w:hAnsi="Arial" w:cs="Arial"/>
                <w:color w:val="000000"/>
                <w:sz w:val="17"/>
                <w:szCs w:val="17"/>
              </w:rPr>
            </w:pPr>
            <w:r w:rsidRPr="00A5638D">
              <w:rPr>
                <w:rFonts w:ascii="Arial" w:hAnsi="Arial" w:cs="Arial"/>
                <w:color w:val="000000"/>
                <w:sz w:val="17"/>
                <w:szCs w:val="17"/>
              </w:rPr>
              <w:t>East Branch Conestoga River</w:t>
            </w:r>
          </w:p>
        </w:tc>
        <w:tc>
          <w:tcPr>
            <w:tcW w:w="1170" w:type="dxa"/>
            <w:tcBorders>
              <w:top w:val="single" w:sz="12" w:space="0" w:color="auto"/>
              <w:bottom w:val="single" w:sz="8" w:space="0" w:color="auto"/>
            </w:tcBorders>
            <w:shd w:val="clear" w:color="auto" w:fill="auto"/>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-75.8627, 40.1698</w:t>
            </w:r>
          </w:p>
        </w:tc>
        <w:tc>
          <w:tcPr>
            <w:tcW w:w="1340" w:type="dxa"/>
            <w:tcBorders>
              <w:top w:val="single" w:sz="12" w:space="0" w:color="auto"/>
              <w:bottom w:val="single" w:sz="8" w:space="0" w:color="auto"/>
            </w:tcBorders>
            <w:shd w:val="clear" w:color="auto" w:fill="auto"/>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HDD</w:t>
            </w:r>
          </w:p>
        </w:tc>
        <w:tc>
          <w:tcPr>
            <w:tcW w:w="1170" w:type="dxa"/>
            <w:tcBorders>
              <w:top w:val="single" w:sz="12" w:space="0" w:color="auto"/>
              <w:bottom w:val="single" w:sz="8" w:space="0" w:color="auto"/>
            </w:tcBorders>
            <w:shd w:val="clear" w:color="auto" w:fill="auto"/>
            <w:vAlign w:val="center"/>
          </w:tcPr>
          <w:p w:rsidR="007C7CB8" w:rsidRPr="00DF56FC" w:rsidRDefault="007C7CB8" w:rsidP="00C650DF">
            <w:pPr>
              <w:spacing w:before="0" w:after="0"/>
              <w:contextualSpacing/>
              <w:jc w:val="center"/>
              <w:rPr>
                <w:rFonts w:ascii="Arial" w:hAnsi="Arial" w:cs="Arial"/>
                <w:i/>
                <w:iCs/>
                <w:color w:val="000000"/>
                <w:sz w:val="15"/>
                <w:szCs w:val="15"/>
              </w:rPr>
            </w:pPr>
            <w:r w:rsidRPr="00DF56FC">
              <w:rPr>
                <w:rFonts w:ascii="Arial" w:hAnsi="Arial" w:cs="Arial"/>
                <w:i/>
                <w:iCs/>
                <w:color w:val="000000"/>
                <w:sz w:val="15"/>
                <w:szCs w:val="15"/>
              </w:rPr>
              <w:t>0.013</w:t>
            </w:r>
          </w:p>
        </w:tc>
        <w:tc>
          <w:tcPr>
            <w:tcW w:w="1170" w:type="dxa"/>
            <w:tcBorders>
              <w:top w:val="single" w:sz="12" w:space="0" w:color="auto"/>
              <w:bottom w:val="single" w:sz="8" w:space="0" w:color="auto"/>
            </w:tcBorders>
            <w:shd w:val="clear" w:color="auto" w:fill="auto"/>
            <w:vAlign w:val="center"/>
          </w:tcPr>
          <w:p w:rsidR="007C7CB8" w:rsidRPr="00DF56FC" w:rsidRDefault="007C7CB8" w:rsidP="00C650DF">
            <w:pPr>
              <w:spacing w:before="0" w:after="0"/>
              <w:contextualSpacing/>
              <w:jc w:val="center"/>
              <w:rPr>
                <w:rFonts w:ascii="Arial" w:hAnsi="Arial" w:cs="Arial"/>
                <w:i/>
                <w:iCs/>
                <w:color w:val="000000"/>
                <w:sz w:val="15"/>
                <w:szCs w:val="15"/>
              </w:rPr>
            </w:pPr>
            <w:r w:rsidRPr="00DF56FC">
              <w:rPr>
                <w:rFonts w:ascii="Arial" w:hAnsi="Arial" w:cs="Arial"/>
                <w:i/>
                <w:iCs/>
                <w:color w:val="000000"/>
                <w:sz w:val="15"/>
                <w:szCs w:val="15"/>
              </w:rPr>
              <w:t>-</w:t>
            </w:r>
          </w:p>
        </w:tc>
        <w:tc>
          <w:tcPr>
            <w:tcW w:w="1170" w:type="dxa"/>
            <w:tcBorders>
              <w:top w:val="single" w:sz="12" w:space="0" w:color="auto"/>
              <w:bottom w:val="single" w:sz="8" w:space="0" w:color="auto"/>
            </w:tcBorders>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0.013</w:t>
            </w:r>
          </w:p>
        </w:tc>
        <w:tc>
          <w:tcPr>
            <w:tcW w:w="1260" w:type="dxa"/>
            <w:tcBorders>
              <w:top w:val="single" w:sz="12" w:space="0" w:color="auto"/>
              <w:bottom w:val="single" w:sz="8" w:space="0" w:color="auto"/>
            </w:tcBorders>
            <w:shd w:val="clear" w:color="auto" w:fill="auto"/>
            <w:vAlign w:val="center"/>
          </w:tcPr>
          <w:p w:rsidR="00030F97" w:rsidRPr="00471AD6" w:rsidRDefault="00DF56FC" w:rsidP="001C027E">
            <w:pPr>
              <w:spacing w:before="0" w:after="0"/>
              <w:contextualSpacing/>
              <w:jc w:val="center"/>
              <w:rPr>
                <w:rFonts w:ascii="Arial" w:hAnsi="Arial" w:cs="Arial"/>
                <w:sz w:val="17"/>
                <w:szCs w:val="17"/>
              </w:rPr>
            </w:pPr>
            <w:r>
              <w:rPr>
                <w:rFonts w:ascii="Arial" w:hAnsi="Arial" w:cs="Arial"/>
                <w:sz w:val="17"/>
                <w:szCs w:val="17"/>
              </w:rPr>
              <w:t>40</w:t>
            </w:r>
          </w:p>
        </w:tc>
        <w:tc>
          <w:tcPr>
            <w:tcW w:w="1170" w:type="dxa"/>
            <w:tcBorders>
              <w:top w:val="single" w:sz="12" w:space="0" w:color="auto"/>
              <w:bottom w:val="single" w:sz="8" w:space="0" w:color="auto"/>
            </w:tcBorders>
            <w:shd w:val="clear" w:color="auto" w:fill="auto"/>
            <w:vAlign w:val="center"/>
          </w:tcPr>
          <w:p w:rsidR="007C7CB8" w:rsidRPr="00A5638D" w:rsidRDefault="007C7CB8" w:rsidP="00C650DF">
            <w:pPr>
              <w:spacing w:before="0" w:after="0"/>
              <w:contextualSpacing/>
              <w:jc w:val="center"/>
              <w:rPr>
                <w:rFonts w:ascii="Arial" w:hAnsi="Arial" w:cs="Arial"/>
                <w:sz w:val="17"/>
                <w:szCs w:val="17"/>
              </w:rPr>
            </w:pPr>
            <w:r w:rsidRPr="00A5638D">
              <w:rPr>
                <w:rFonts w:ascii="Arial" w:hAnsi="Arial" w:cs="Arial"/>
                <w:sz w:val="17"/>
                <w:szCs w:val="17"/>
              </w:rPr>
              <w:t>Individual</w:t>
            </w:r>
          </w:p>
        </w:tc>
        <w:tc>
          <w:tcPr>
            <w:tcW w:w="1260" w:type="dxa"/>
            <w:tcBorders>
              <w:top w:val="single" w:sz="12" w:space="0" w:color="auto"/>
              <w:bottom w:val="single" w:sz="8" w:space="0" w:color="auto"/>
            </w:tcBorders>
            <w:shd w:val="clear" w:color="auto" w:fill="auto"/>
            <w:vAlign w:val="center"/>
          </w:tcPr>
          <w:p w:rsidR="007C7CB8" w:rsidRPr="00A5638D" w:rsidRDefault="007C7CB8" w:rsidP="00C650DF">
            <w:pPr>
              <w:spacing w:before="0" w:after="0"/>
              <w:contextualSpacing/>
              <w:jc w:val="center"/>
              <w:rPr>
                <w:rFonts w:ascii="Arial" w:hAnsi="Arial" w:cs="Arial"/>
                <w:sz w:val="17"/>
                <w:szCs w:val="17"/>
              </w:rPr>
            </w:pPr>
            <w:r w:rsidRPr="00A5638D">
              <w:rPr>
                <w:rFonts w:ascii="Arial" w:hAnsi="Arial" w:cs="Arial"/>
                <w:sz w:val="17"/>
                <w:szCs w:val="17"/>
              </w:rPr>
              <w:t>Baltimore</w:t>
            </w:r>
          </w:p>
        </w:tc>
        <w:tc>
          <w:tcPr>
            <w:tcW w:w="1530" w:type="dxa"/>
            <w:tcBorders>
              <w:top w:val="single" w:sz="12" w:space="0" w:color="auto"/>
              <w:bottom w:val="single" w:sz="8" w:space="0" w:color="auto"/>
            </w:tcBorders>
            <w:shd w:val="clear" w:color="auto" w:fill="auto"/>
            <w:vAlign w:val="center"/>
          </w:tcPr>
          <w:p w:rsidR="007C7CB8" w:rsidRPr="00A5638D" w:rsidRDefault="007C7CB8" w:rsidP="00C650DF">
            <w:pPr>
              <w:keepNext/>
              <w:spacing w:before="0" w:after="0"/>
              <w:contextualSpacing/>
              <w:jc w:val="center"/>
              <w:outlineLvl w:val="4"/>
              <w:rPr>
                <w:rFonts w:ascii="Arial" w:hAnsi="Arial" w:cs="Arial"/>
                <w:color w:val="000000"/>
                <w:sz w:val="17"/>
                <w:szCs w:val="17"/>
              </w:rPr>
            </w:pPr>
            <w:r w:rsidRPr="00A5638D">
              <w:rPr>
                <w:rFonts w:ascii="Arial" w:hAnsi="Arial" w:cs="Arial"/>
                <w:color w:val="000000"/>
                <w:sz w:val="17"/>
                <w:szCs w:val="17"/>
              </w:rPr>
              <w:t>Non-jurisdictional</w:t>
            </w:r>
          </w:p>
        </w:tc>
        <w:tc>
          <w:tcPr>
            <w:tcW w:w="1170" w:type="dxa"/>
            <w:tcBorders>
              <w:top w:val="single" w:sz="12" w:space="0" w:color="auto"/>
              <w:bottom w:val="single" w:sz="8" w:space="0" w:color="auto"/>
            </w:tcBorders>
            <w:shd w:val="clear" w:color="auto" w:fill="auto"/>
            <w:vAlign w:val="center"/>
          </w:tcPr>
          <w:p w:rsidR="007C7CB8" w:rsidRPr="00A5638D" w:rsidRDefault="00151241" w:rsidP="00C650DF">
            <w:pPr>
              <w:spacing w:before="0" w:after="0"/>
              <w:contextualSpacing/>
              <w:jc w:val="center"/>
              <w:rPr>
                <w:rFonts w:ascii="Arial" w:hAnsi="Arial" w:cs="Arial"/>
                <w:sz w:val="17"/>
                <w:szCs w:val="17"/>
              </w:rPr>
            </w:pPr>
            <w:r w:rsidRPr="00A5638D">
              <w:rPr>
                <w:rFonts w:ascii="Arial" w:hAnsi="Arial" w:cs="Arial"/>
                <w:sz w:val="17"/>
                <w:szCs w:val="17"/>
              </w:rPr>
              <w:t>109</w:t>
            </w:r>
          </w:p>
        </w:tc>
      </w:tr>
      <w:tr w:rsidR="007C7CB8" w:rsidRPr="00A5638D" w:rsidTr="00DF56FC">
        <w:trPr>
          <w:cantSplit/>
          <w:jc w:val="center"/>
        </w:trPr>
        <w:tc>
          <w:tcPr>
            <w:tcW w:w="1175" w:type="dxa"/>
            <w:tcBorders>
              <w:top w:val="single" w:sz="8" w:space="0" w:color="auto"/>
            </w:tcBorders>
            <w:shd w:val="clear" w:color="auto" w:fill="D9D9D9" w:themeFill="background1" w:themeFillShade="D9"/>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S-B16</w:t>
            </w:r>
          </w:p>
        </w:tc>
        <w:tc>
          <w:tcPr>
            <w:tcW w:w="2520" w:type="dxa"/>
            <w:tcBorders>
              <w:top w:val="single" w:sz="8" w:space="0" w:color="auto"/>
            </w:tcBorders>
            <w:shd w:val="clear" w:color="auto" w:fill="auto"/>
            <w:vAlign w:val="center"/>
          </w:tcPr>
          <w:p w:rsidR="007C7CB8" w:rsidRPr="00A5638D" w:rsidRDefault="007C7CB8" w:rsidP="00C650DF">
            <w:pPr>
              <w:spacing w:before="0" w:after="0"/>
              <w:contextualSpacing/>
              <w:jc w:val="left"/>
              <w:rPr>
                <w:rFonts w:ascii="Arial" w:hAnsi="Arial" w:cs="Arial"/>
                <w:color w:val="000000"/>
                <w:sz w:val="17"/>
                <w:szCs w:val="17"/>
              </w:rPr>
            </w:pPr>
            <w:r w:rsidRPr="00A5638D">
              <w:rPr>
                <w:rFonts w:ascii="Arial" w:hAnsi="Arial" w:cs="Arial"/>
                <w:color w:val="000000"/>
                <w:sz w:val="17"/>
                <w:szCs w:val="17"/>
              </w:rPr>
              <w:t>UNT to Little Cocalico Creek</w:t>
            </w:r>
          </w:p>
        </w:tc>
        <w:tc>
          <w:tcPr>
            <w:tcW w:w="1170" w:type="dxa"/>
            <w:tcBorders>
              <w:top w:val="single" w:sz="8" w:space="0" w:color="auto"/>
            </w:tcBorders>
            <w:shd w:val="clear" w:color="auto" w:fill="auto"/>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-76.1011, 40.2863</w:t>
            </w:r>
          </w:p>
        </w:tc>
        <w:tc>
          <w:tcPr>
            <w:tcW w:w="1340" w:type="dxa"/>
            <w:tcBorders>
              <w:top w:val="single" w:sz="8" w:space="0" w:color="auto"/>
            </w:tcBorders>
            <w:shd w:val="clear" w:color="auto" w:fill="auto"/>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Open Cut</w:t>
            </w:r>
          </w:p>
        </w:tc>
        <w:tc>
          <w:tcPr>
            <w:tcW w:w="1170" w:type="dxa"/>
            <w:tcBorders>
              <w:top w:val="single" w:sz="8" w:space="0" w:color="auto"/>
            </w:tcBorders>
            <w:shd w:val="clear" w:color="auto" w:fill="auto"/>
            <w:vAlign w:val="center"/>
          </w:tcPr>
          <w:p w:rsidR="007C7CB8" w:rsidRPr="00DF56FC" w:rsidRDefault="007C7CB8" w:rsidP="00C650DF">
            <w:pPr>
              <w:spacing w:before="0" w:after="0"/>
              <w:contextualSpacing/>
              <w:jc w:val="center"/>
              <w:rPr>
                <w:rFonts w:ascii="Arial" w:hAnsi="Arial" w:cs="Arial"/>
                <w:i/>
                <w:iCs/>
                <w:color w:val="000000"/>
                <w:sz w:val="15"/>
                <w:szCs w:val="15"/>
              </w:rPr>
            </w:pPr>
            <w:r w:rsidRPr="00DF56FC">
              <w:rPr>
                <w:rFonts w:ascii="Arial" w:hAnsi="Arial" w:cs="Arial"/>
                <w:i/>
                <w:iCs/>
                <w:color w:val="000000"/>
                <w:sz w:val="15"/>
                <w:szCs w:val="15"/>
              </w:rPr>
              <w:t>0.119</w:t>
            </w:r>
          </w:p>
        </w:tc>
        <w:tc>
          <w:tcPr>
            <w:tcW w:w="1170" w:type="dxa"/>
            <w:tcBorders>
              <w:top w:val="single" w:sz="8" w:space="0" w:color="auto"/>
            </w:tcBorders>
            <w:shd w:val="clear" w:color="auto" w:fill="auto"/>
            <w:vAlign w:val="center"/>
          </w:tcPr>
          <w:p w:rsidR="007C7CB8" w:rsidRPr="00DF56FC" w:rsidRDefault="007C7CB8" w:rsidP="00C650DF">
            <w:pPr>
              <w:spacing w:before="0" w:after="0"/>
              <w:contextualSpacing/>
              <w:jc w:val="center"/>
              <w:rPr>
                <w:rFonts w:ascii="Arial" w:hAnsi="Arial" w:cs="Arial"/>
                <w:i/>
                <w:iCs/>
                <w:color w:val="000000"/>
                <w:sz w:val="15"/>
                <w:szCs w:val="15"/>
              </w:rPr>
            </w:pPr>
            <w:r w:rsidRPr="00DF56FC">
              <w:rPr>
                <w:rFonts w:ascii="Arial" w:hAnsi="Arial" w:cs="Arial"/>
                <w:i/>
                <w:iCs/>
                <w:color w:val="000000"/>
                <w:sz w:val="15"/>
                <w:szCs w:val="15"/>
              </w:rPr>
              <w:t>0.053</w:t>
            </w:r>
          </w:p>
        </w:tc>
        <w:tc>
          <w:tcPr>
            <w:tcW w:w="1170" w:type="dxa"/>
            <w:tcBorders>
              <w:top w:val="single" w:sz="8" w:space="0" w:color="auto"/>
            </w:tcBorders>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0.172</w:t>
            </w:r>
          </w:p>
        </w:tc>
        <w:tc>
          <w:tcPr>
            <w:tcW w:w="1260" w:type="dxa"/>
            <w:tcBorders>
              <w:top w:val="single" w:sz="8" w:space="0" w:color="auto"/>
            </w:tcBorders>
            <w:shd w:val="clear" w:color="auto" w:fill="auto"/>
            <w:vAlign w:val="center"/>
          </w:tcPr>
          <w:p w:rsidR="007C7CB8" w:rsidRPr="00A5638D" w:rsidRDefault="00DF56FC" w:rsidP="00C650DF">
            <w:pPr>
              <w:spacing w:before="0" w:after="0"/>
              <w:contextualSpacing/>
              <w:jc w:val="center"/>
              <w:rPr>
                <w:rFonts w:ascii="Arial" w:hAnsi="Arial" w:cs="Arial"/>
                <w:sz w:val="17"/>
                <w:szCs w:val="17"/>
              </w:rPr>
            </w:pPr>
            <w:r>
              <w:rPr>
                <w:rFonts w:ascii="Arial" w:hAnsi="Arial" w:cs="Arial"/>
                <w:sz w:val="17"/>
                <w:szCs w:val="17"/>
              </w:rPr>
              <w:t>1</w:t>
            </w:r>
          </w:p>
        </w:tc>
        <w:tc>
          <w:tcPr>
            <w:tcW w:w="1170" w:type="dxa"/>
            <w:tcBorders>
              <w:top w:val="single" w:sz="8" w:space="0" w:color="auto"/>
            </w:tcBorders>
            <w:shd w:val="clear" w:color="auto" w:fill="auto"/>
            <w:vAlign w:val="center"/>
          </w:tcPr>
          <w:p w:rsidR="007C7CB8" w:rsidRPr="00A5638D" w:rsidRDefault="007C7CB8" w:rsidP="00C650DF">
            <w:pPr>
              <w:spacing w:before="0" w:after="0"/>
              <w:contextualSpacing/>
              <w:jc w:val="center"/>
              <w:rPr>
                <w:rFonts w:ascii="Arial" w:hAnsi="Arial" w:cs="Arial"/>
                <w:sz w:val="17"/>
                <w:szCs w:val="17"/>
              </w:rPr>
            </w:pPr>
            <w:r w:rsidRPr="00A5638D">
              <w:rPr>
                <w:rFonts w:ascii="Arial" w:hAnsi="Arial" w:cs="Arial"/>
                <w:sz w:val="17"/>
                <w:szCs w:val="17"/>
              </w:rPr>
              <w:t>Individual</w:t>
            </w:r>
          </w:p>
        </w:tc>
        <w:tc>
          <w:tcPr>
            <w:tcW w:w="1260" w:type="dxa"/>
            <w:tcBorders>
              <w:top w:val="single" w:sz="8" w:space="0" w:color="auto"/>
            </w:tcBorders>
            <w:shd w:val="clear" w:color="auto" w:fill="auto"/>
            <w:vAlign w:val="center"/>
          </w:tcPr>
          <w:p w:rsidR="007C7CB8" w:rsidRPr="00A5638D" w:rsidRDefault="007C7CB8" w:rsidP="00C650DF">
            <w:pPr>
              <w:spacing w:before="0" w:after="0"/>
              <w:contextualSpacing/>
              <w:jc w:val="center"/>
              <w:rPr>
                <w:rFonts w:ascii="Arial" w:hAnsi="Arial" w:cs="Arial"/>
                <w:sz w:val="17"/>
                <w:szCs w:val="17"/>
              </w:rPr>
            </w:pPr>
            <w:r w:rsidRPr="00A5638D">
              <w:rPr>
                <w:rFonts w:ascii="Arial" w:hAnsi="Arial" w:cs="Arial"/>
                <w:sz w:val="17"/>
                <w:szCs w:val="17"/>
              </w:rPr>
              <w:t>Baltimore</w:t>
            </w:r>
          </w:p>
        </w:tc>
        <w:tc>
          <w:tcPr>
            <w:tcW w:w="1530" w:type="dxa"/>
            <w:tcBorders>
              <w:top w:val="single" w:sz="8" w:space="0" w:color="auto"/>
            </w:tcBorders>
            <w:shd w:val="clear" w:color="auto" w:fill="auto"/>
            <w:vAlign w:val="center"/>
          </w:tcPr>
          <w:p w:rsidR="007C7CB8" w:rsidRPr="00A5638D" w:rsidRDefault="007C7CB8" w:rsidP="00C650DF">
            <w:pPr>
              <w:keepNext/>
              <w:spacing w:before="0" w:after="0"/>
              <w:contextualSpacing/>
              <w:jc w:val="center"/>
              <w:outlineLvl w:val="4"/>
              <w:rPr>
                <w:rFonts w:ascii="Arial" w:hAnsi="Arial" w:cs="Arial"/>
                <w:color w:val="000000"/>
                <w:sz w:val="17"/>
                <w:szCs w:val="17"/>
              </w:rPr>
            </w:pPr>
            <w:r w:rsidRPr="00A5638D">
              <w:rPr>
                <w:rFonts w:ascii="Arial" w:hAnsi="Arial" w:cs="Arial"/>
                <w:color w:val="000000"/>
                <w:sz w:val="17"/>
                <w:szCs w:val="17"/>
              </w:rPr>
              <w:t>Non-jurisdictional</w:t>
            </w:r>
          </w:p>
        </w:tc>
        <w:tc>
          <w:tcPr>
            <w:tcW w:w="1170" w:type="dxa"/>
            <w:tcBorders>
              <w:top w:val="single" w:sz="8" w:space="0" w:color="auto"/>
            </w:tcBorders>
            <w:shd w:val="clear" w:color="auto" w:fill="auto"/>
            <w:vAlign w:val="center"/>
          </w:tcPr>
          <w:p w:rsidR="007C7CB8" w:rsidRPr="00A5638D" w:rsidRDefault="00151241" w:rsidP="00C650DF">
            <w:pPr>
              <w:spacing w:before="0" w:after="0"/>
              <w:contextualSpacing/>
              <w:jc w:val="center"/>
              <w:rPr>
                <w:rFonts w:ascii="Arial" w:hAnsi="Arial" w:cs="Arial"/>
                <w:sz w:val="17"/>
                <w:szCs w:val="17"/>
              </w:rPr>
            </w:pPr>
            <w:r w:rsidRPr="00A5638D">
              <w:rPr>
                <w:rFonts w:ascii="Arial" w:hAnsi="Arial" w:cs="Arial"/>
                <w:sz w:val="17"/>
                <w:szCs w:val="17"/>
              </w:rPr>
              <w:t>1</w:t>
            </w:r>
          </w:p>
        </w:tc>
      </w:tr>
      <w:tr w:rsidR="007C7CB8" w:rsidRPr="00A5638D" w:rsidTr="00DF56FC">
        <w:trPr>
          <w:cantSplit/>
          <w:jc w:val="center"/>
        </w:trPr>
        <w:tc>
          <w:tcPr>
            <w:tcW w:w="1175" w:type="dxa"/>
            <w:shd w:val="clear" w:color="auto" w:fill="D9D9D9" w:themeFill="background1" w:themeFillShade="D9"/>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S-B29</w:t>
            </w:r>
          </w:p>
        </w:tc>
        <w:tc>
          <w:tcPr>
            <w:tcW w:w="2520" w:type="dxa"/>
            <w:shd w:val="clear" w:color="auto" w:fill="auto"/>
            <w:vAlign w:val="center"/>
          </w:tcPr>
          <w:p w:rsidR="007C7CB8" w:rsidRPr="00A5638D" w:rsidRDefault="007C7CB8" w:rsidP="00C650DF">
            <w:pPr>
              <w:spacing w:before="0" w:after="0"/>
              <w:contextualSpacing/>
              <w:jc w:val="left"/>
              <w:rPr>
                <w:rFonts w:ascii="Arial" w:hAnsi="Arial" w:cs="Arial"/>
                <w:color w:val="000000"/>
                <w:sz w:val="17"/>
                <w:szCs w:val="17"/>
              </w:rPr>
            </w:pPr>
            <w:r w:rsidRPr="00A5638D">
              <w:rPr>
                <w:rFonts w:ascii="Arial" w:hAnsi="Arial" w:cs="Arial"/>
                <w:color w:val="000000"/>
                <w:sz w:val="17"/>
                <w:szCs w:val="17"/>
              </w:rPr>
              <w:t>Allegheny Creek</w:t>
            </w:r>
          </w:p>
        </w:tc>
        <w:tc>
          <w:tcPr>
            <w:tcW w:w="1170" w:type="dxa"/>
            <w:shd w:val="clear" w:color="auto" w:fill="auto"/>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-75.9551, 40.2282</w:t>
            </w:r>
          </w:p>
        </w:tc>
        <w:tc>
          <w:tcPr>
            <w:tcW w:w="1340" w:type="dxa"/>
            <w:shd w:val="clear" w:color="auto" w:fill="auto"/>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Open Cut</w:t>
            </w:r>
          </w:p>
        </w:tc>
        <w:tc>
          <w:tcPr>
            <w:tcW w:w="1170" w:type="dxa"/>
            <w:shd w:val="clear" w:color="auto" w:fill="auto"/>
            <w:vAlign w:val="center"/>
          </w:tcPr>
          <w:p w:rsidR="007C7CB8" w:rsidRPr="00DF56FC" w:rsidRDefault="007C7CB8" w:rsidP="00C650DF">
            <w:pPr>
              <w:spacing w:before="0" w:after="0"/>
              <w:contextualSpacing/>
              <w:jc w:val="center"/>
              <w:rPr>
                <w:rFonts w:ascii="Arial" w:hAnsi="Arial" w:cs="Arial"/>
                <w:i/>
                <w:iCs/>
                <w:color w:val="000000"/>
                <w:sz w:val="15"/>
                <w:szCs w:val="15"/>
              </w:rPr>
            </w:pPr>
            <w:r w:rsidRPr="00DF56FC">
              <w:rPr>
                <w:rFonts w:ascii="Arial" w:hAnsi="Arial" w:cs="Arial"/>
                <w:i/>
                <w:iCs/>
                <w:color w:val="000000"/>
                <w:sz w:val="15"/>
                <w:szCs w:val="15"/>
              </w:rPr>
              <w:t>0.404</w:t>
            </w:r>
          </w:p>
        </w:tc>
        <w:tc>
          <w:tcPr>
            <w:tcW w:w="1170" w:type="dxa"/>
            <w:shd w:val="clear" w:color="auto" w:fill="auto"/>
            <w:vAlign w:val="center"/>
          </w:tcPr>
          <w:p w:rsidR="007C7CB8" w:rsidRPr="00DF56FC" w:rsidRDefault="007C7CB8" w:rsidP="00C650DF">
            <w:pPr>
              <w:spacing w:before="0" w:after="0"/>
              <w:contextualSpacing/>
              <w:jc w:val="center"/>
              <w:rPr>
                <w:rFonts w:ascii="Arial" w:hAnsi="Arial" w:cs="Arial"/>
                <w:i/>
                <w:iCs/>
                <w:color w:val="000000"/>
                <w:sz w:val="15"/>
                <w:szCs w:val="15"/>
              </w:rPr>
            </w:pPr>
            <w:r w:rsidRPr="00DF56FC">
              <w:rPr>
                <w:rFonts w:ascii="Arial" w:hAnsi="Arial" w:cs="Arial"/>
                <w:i/>
                <w:iCs/>
                <w:color w:val="000000"/>
                <w:sz w:val="15"/>
                <w:szCs w:val="15"/>
              </w:rPr>
              <w:t>-</w:t>
            </w:r>
          </w:p>
        </w:tc>
        <w:tc>
          <w:tcPr>
            <w:tcW w:w="1170" w:type="dxa"/>
            <w:shd w:val="clear" w:color="auto" w:fill="auto"/>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0.404</w:t>
            </w:r>
          </w:p>
        </w:tc>
        <w:tc>
          <w:tcPr>
            <w:tcW w:w="1260" w:type="dxa"/>
            <w:shd w:val="clear" w:color="auto" w:fill="auto"/>
            <w:vAlign w:val="center"/>
          </w:tcPr>
          <w:p w:rsidR="007C7CB8" w:rsidRPr="00A5638D" w:rsidRDefault="00DF56FC" w:rsidP="00C650DF">
            <w:pPr>
              <w:spacing w:before="0" w:after="0"/>
              <w:contextualSpacing/>
              <w:jc w:val="center"/>
              <w:rPr>
                <w:rFonts w:ascii="Arial" w:hAnsi="Arial" w:cs="Arial"/>
                <w:sz w:val="17"/>
                <w:szCs w:val="17"/>
              </w:rPr>
            </w:pPr>
            <w:r>
              <w:rPr>
                <w:rFonts w:ascii="Arial" w:hAnsi="Arial" w:cs="Arial"/>
                <w:sz w:val="17"/>
                <w:szCs w:val="17"/>
              </w:rPr>
              <w:t>26</w:t>
            </w:r>
          </w:p>
        </w:tc>
        <w:tc>
          <w:tcPr>
            <w:tcW w:w="1170" w:type="dxa"/>
            <w:shd w:val="clear" w:color="auto" w:fill="auto"/>
            <w:vAlign w:val="center"/>
          </w:tcPr>
          <w:p w:rsidR="007C7CB8" w:rsidRPr="00A5638D" w:rsidRDefault="007C7CB8" w:rsidP="00C650DF">
            <w:pPr>
              <w:spacing w:before="0" w:after="0"/>
              <w:contextualSpacing/>
              <w:jc w:val="center"/>
              <w:rPr>
                <w:rFonts w:ascii="Arial" w:hAnsi="Arial" w:cs="Arial"/>
                <w:sz w:val="17"/>
                <w:szCs w:val="17"/>
              </w:rPr>
            </w:pPr>
            <w:r w:rsidRPr="00A5638D">
              <w:rPr>
                <w:rFonts w:ascii="Arial" w:hAnsi="Arial" w:cs="Arial"/>
                <w:sz w:val="17"/>
                <w:szCs w:val="17"/>
              </w:rPr>
              <w:t>Individual</w:t>
            </w:r>
          </w:p>
        </w:tc>
        <w:tc>
          <w:tcPr>
            <w:tcW w:w="1260" w:type="dxa"/>
            <w:shd w:val="clear" w:color="auto" w:fill="auto"/>
            <w:vAlign w:val="center"/>
          </w:tcPr>
          <w:p w:rsidR="007C7CB8" w:rsidRPr="00A5638D" w:rsidRDefault="007C7CB8" w:rsidP="00C650DF">
            <w:pPr>
              <w:spacing w:before="0" w:after="0"/>
              <w:contextualSpacing/>
              <w:jc w:val="center"/>
              <w:rPr>
                <w:rFonts w:ascii="Arial" w:hAnsi="Arial" w:cs="Arial"/>
                <w:sz w:val="17"/>
                <w:szCs w:val="17"/>
              </w:rPr>
            </w:pPr>
            <w:r w:rsidRPr="00A5638D">
              <w:rPr>
                <w:rFonts w:ascii="Arial" w:hAnsi="Arial" w:cs="Arial"/>
                <w:color w:val="000000"/>
                <w:sz w:val="17"/>
                <w:szCs w:val="17"/>
              </w:rPr>
              <w:t>Philadelphia</w:t>
            </w:r>
          </w:p>
        </w:tc>
        <w:tc>
          <w:tcPr>
            <w:tcW w:w="1530" w:type="dxa"/>
            <w:shd w:val="clear" w:color="auto" w:fill="auto"/>
            <w:vAlign w:val="center"/>
          </w:tcPr>
          <w:p w:rsidR="007C7CB8" w:rsidRPr="00A5638D" w:rsidRDefault="007C7CB8" w:rsidP="00C650DF">
            <w:pPr>
              <w:keepNext/>
              <w:spacing w:before="0" w:after="0"/>
              <w:contextualSpacing/>
              <w:jc w:val="center"/>
              <w:outlineLvl w:val="4"/>
              <w:rPr>
                <w:rFonts w:ascii="Arial" w:hAnsi="Arial" w:cs="Arial"/>
                <w:color w:val="000000"/>
                <w:sz w:val="17"/>
                <w:szCs w:val="17"/>
              </w:rPr>
            </w:pPr>
            <w:r w:rsidRPr="00A5638D">
              <w:rPr>
                <w:rFonts w:ascii="Arial" w:hAnsi="Arial" w:cs="Arial"/>
                <w:color w:val="000000"/>
                <w:sz w:val="17"/>
                <w:szCs w:val="17"/>
              </w:rPr>
              <w:t>Non-jurisdictional</w:t>
            </w:r>
          </w:p>
        </w:tc>
        <w:tc>
          <w:tcPr>
            <w:tcW w:w="1170" w:type="dxa"/>
            <w:shd w:val="clear" w:color="auto" w:fill="auto"/>
            <w:vAlign w:val="center"/>
          </w:tcPr>
          <w:p w:rsidR="007C7CB8" w:rsidRPr="00A5638D" w:rsidRDefault="00151241" w:rsidP="00C650DF">
            <w:pPr>
              <w:spacing w:before="0" w:after="0"/>
              <w:contextualSpacing/>
              <w:jc w:val="center"/>
              <w:rPr>
                <w:rFonts w:ascii="Arial" w:hAnsi="Arial" w:cs="Arial"/>
                <w:sz w:val="17"/>
                <w:szCs w:val="17"/>
              </w:rPr>
            </w:pPr>
            <w:r w:rsidRPr="00A5638D">
              <w:rPr>
                <w:rFonts w:ascii="Arial" w:hAnsi="Arial" w:cs="Arial"/>
                <w:sz w:val="17"/>
                <w:szCs w:val="17"/>
              </w:rPr>
              <w:t>73</w:t>
            </w:r>
          </w:p>
        </w:tc>
      </w:tr>
      <w:tr w:rsidR="007C7CB8" w:rsidRPr="00A5638D" w:rsidTr="00DF56FC">
        <w:trPr>
          <w:cantSplit/>
          <w:jc w:val="center"/>
        </w:trPr>
        <w:tc>
          <w:tcPr>
            <w:tcW w:w="1175" w:type="dxa"/>
            <w:tcBorders>
              <w:bottom w:val="single" w:sz="12" w:space="0" w:color="auto"/>
            </w:tcBorders>
            <w:shd w:val="clear" w:color="auto" w:fill="D9D9D9" w:themeFill="background1" w:themeFillShade="D9"/>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S-B50</w:t>
            </w:r>
          </w:p>
        </w:tc>
        <w:tc>
          <w:tcPr>
            <w:tcW w:w="2520" w:type="dxa"/>
            <w:tcBorders>
              <w:bottom w:val="single" w:sz="12" w:space="0" w:color="auto"/>
            </w:tcBorders>
            <w:shd w:val="clear" w:color="auto" w:fill="auto"/>
            <w:vAlign w:val="center"/>
          </w:tcPr>
          <w:p w:rsidR="007C7CB8" w:rsidRPr="00A5638D" w:rsidRDefault="007C7CB8" w:rsidP="00C650DF">
            <w:pPr>
              <w:spacing w:before="0" w:after="0"/>
              <w:contextualSpacing/>
              <w:jc w:val="left"/>
              <w:rPr>
                <w:rFonts w:ascii="Arial" w:hAnsi="Arial" w:cs="Arial"/>
                <w:color w:val="000000"/>
                <w:sz w:val="17"/>
                <w:szCs w:val="17"/>
              </w:rPr>
            </w:pPr>
            <w:r w:rsidRPr="00A5638D">
              <w:rPr>
                <w:rFonts w:ascii="Arial" w:hAnsi="Arial" w:cs="Arial"/>
                <w:color w:val="000000"/>
                <w:sz w:val="17"/>
                <w:szCs w:val="17"/>
              </w:rPr>
              <w:t>Cacoosing Creek</w:t>
            </w:r>
          </w:p>
        </w:tc>
        <w:tc>
          <w:tcPr>
            <w:tcW w:w="1170" w:type="dxa"/>
            <w:tcBorders>
              <w:bottom w:val="single" w:sz="12" w:space="0" w:color="auto"/>
            </w:tcBorders>
            <w:shd w:val="clear" w:color="auto" w:fill="auto"/>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-76.0425, 40.3158</w:t>
            </w:r>
          </w:p>
        </w:tc>
        <w:tc>
          <w:tcPr>
            <w:tcW w:w="1340" w:type="dxa"/>
            <w:tcBorders>
              <w:bottom w:val="single" w:sz="12" w:space="0" w:color="auto"/>
            </w:tcBorders>
            <w:shd w:val="clear" w:color="auto" w:fill="auto"/>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Open Cut</w:t>
            </w:r>
          </w:p>
        </w:tc>
        <w:tc>
          <w:tcPr>
            <w:tcW w:w="1170" w:type="dxa"/>
            <w:tcBorders>
              <w:bottom w:val="single" w:sz="12" w:space="0" w:color="auto"/>
            </w:tcBorders>
            <w:shd w:val="clear" w:color="auto" w:fill="auto"/>
            <w:vAlign w:val="center"/>
          </w:tcPr>
          <w:p w:rsidR="007C7CB8" w:rsidRPr="00DF56FC" w:rsidRDefault="007C7CB8" w:rsidP="00C650DF">
            <w:pPr>
              <w:spacing w:before="0" w:after="0"/>
              <w:contextualSpacing/>
              <w:jc w:val="center"/>
              <w:rPr>
                <w:rFonts w:ascii="Arial" w:hAnsi="Arial" w:cs="Arial"/>
                <w:i/>
                <w:iCs/>
                <w:color w:val="000000"/>
                <w:sz w:val="15"/>
                <w:szCs w:val="15"/>
              </w:rPr>
            </w:pPr>
            <w:r w:rsidRPr="00DF56FC">
              <w:rPr>
                <w:rFonts w:ascii="Arial" w:hAnsi="Arial" w:cs="Arial"/>
                <w:i/>
                <w:iCs/>
                <w:color w:val="000000"/>
                <w:sz w:val="15"/>
                <w:szCs w:val="15"/>
              </w:rPr>
              <w:t>-</w:t>
            </w:r>
          </w:p>
        </w:tc>
        <w:tc>
          <w:tcPr>
            <w:tcW w:w="1170" w:type="dxa"/>
            <w:tcBorders>
              <w:bottom w:val="single" w:sz="12" w:space="0" w:color="auto"/>
            </w:tcBorders>
            <w:shd w:val="clear" w:color="auto" w:fill="auto"/>
            <w:vAlign w:val="center"/>
          </w:tcPr>
          <w:p w:rsidR="007C7CB8" w:rsidRPr="00DF56FC" w:rsidRDefault="007C7CB8" w:rsidP="00C650DF">
            <w:pPr>
              <w:spacing w:before="0" w:after="0"/>
              <w:contextualSpacing/>
              <w:jc w:val="center"/>
              <w:rPr>
                <w:rFonts w:ascii="Arial" w:hAnsi="Arial" w:cs="Arial"/>
                <w:i/>
                <w:iCs/>
                <w:color w:val="000000"/>
                <w:sz w:val="15"/>
                <w:szCs w:val="15"/>
              </w:rPr>
            </w:pPr>
            <w:r w:rsidRPr="00DF56FC">
              <w:rPr>
                <w:rFonts w:ascii="Arial" w:hAnsi="Arial" w:cs="Arial"/>
                <w:i/>
                <w:iCs/>
                <w:color w:val="000000"/>
                <w:sz w:val="15"/>
                <w:szCs w:val="15"/>
              </w:rPr>
              <w:t>0.377</w:t>
            </w:r>
          </w:p>
        </w:tc>
        <w:tc>
          <w:tcPr>
            <w:tcW w:w="1170" w:type="dxa"/>
            <w:tcBorders>
              <w:bottom w:val="single" w:sz="12" w:space="0" w:color="auto"/>
            </w:tcBorders>
            <w:shd w:val="clear" w:color="auto" w:fill="auto"/>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color w:val="000000"/>
                <w:sz w:val="17"/>
                <w:szCs w:val="17"/>
              </w:rPr>
              <w:t>0.377</w:t>
            </w:r>
          </w:p>
        </w:tc>
        <w:tc>
          <w:tcPr>
            <w:tcW w:w="1260" w:type="dxa"/>
            <w:tcBorders>
              <w:bottom w:val="single" w:sz="12" w:space="0" w:color="auto"/>
            </w:tcBorders>
            <w:shd w:val="clear" w:color="auto" w:fill="auto"/>
            <w:vAlign w:val="center"/>
          </w:tcPr>
          <w:p w:rsidR="007C7CB8" w:rsidRPr="00A5638D" w:rsidRDefault="00DF56FC" w:rsidP="00C650DF">
            <w:pPr>
              <w:spacing w:before="0" w:after="0"/>
              <w:contextualSpacing/>
              <w:jc w:val="center"/>
              <w:rPr>
                <w:rFonts w:ascii="Arial" w:hAnsi="Arial" w:cs="Arial"/>
                <w:sz w:val="17"/>
                <w:szCs w:val="17"/>
              </w:rPr>
            </w:pPr>
            <w:r>
              <w:rPr>
                <w:rFonts w:ascii="Arial" w:hAnsi="Arial" w:cs="Arial"/>
                <w:sz w:val="17"/>
                <w:szCs w:val="17"/>
              </w:rPr>
              <w:t>7</w:t>
            </w:r>
          </w:p>
        </w:tc>
        <w:tc>
          <w:tcPr>
            <w:tcW w:w="1170" w:type="dxa"/>
            <w:tcBorders>
              <w:bottom w:val="single" w:sz="12" w:space="0" w:color="auto"/>
            </w:tcBorders>
            <w:shd w:val="clear" w:color="auto" w:fill="auto"/>
            <w:vAlign w:val="center"/>
          </w:tcPr>
          <w:p w:rsidR="007C7CB8" w:rsidRPr="00A5638D" w:rsidRDefault="007C7CB8" w:rsidP="00C650DF">
            <w:pPr>
              <w:spacing w:before="0" w:after="0"/>
              <w:contextualSpacing/>
              <w:jc w:val="center"/>
              <w:rPr>
                <w:rFonts w:ascii="Arial" w:hAnsi="Arial" w:cs="Arial"/>
                <w:sz w:val="17"/>
                <w:szCs w:val="17"/>
              </w:rPr>
            </w:pPr>
            <w:r w:rsidRPr="00A5638D">
              <w:rPr>
                <w:rFonts w:ascii="Arial" w:hAnsi="Arial" w:cs="Arial"/>
                <w:sz w:val="17"/>
                <w:szCs w:val="17"/>
              </w:rPr>
              <w:t>Individual</w:t>
            </w:r>
          </w:p>
        </w:tc>
        <w:tc>
          <w:tcPr>
            <w:tcW w:w="1260" w:type="dxa"/>
            <w:tcBorders>
              <w:bottom w:val="single" w:sz="12" w:space="0" w:color="auto"/>
            </w:tcBorders>
            <w:shd w:val="clear" w:color="auto" w:fill="auto"/>
            <w:vAlign w:val="center"/>
          </w:tcPr>
          <w:p w:rsidR="007C7CB8" w:rsidRPr="00A5638D" w:rsidRDefault="007C7CB8" w:rsidP="00C650DF">
            <w:pPr>
              <w:spacing w:before="0" w:after="0"/>
              <w:contextualSpacing/>
              <w:jc w:val="center"/>
              <w:rPr>
                <w:rFonts w:ascii="Arial" w:hAnsi="Arial" w:cs="Arial"/>
                <w:sz w:val="17"/>
                <w:szCs w:val="17"/>
              </w:rPr>
            </w:pPr>
            <w:r w:rsidRPr="00A5638D">
              <w:rPr>
                <w:rFonts w:ascii="Arial" w:hAnsi="Arial" w:cs="Arial"/>
                <w:color w:val="000000"/>
                <w:sz w:val="17"/>
                <w:szCs w:val="17"/>
              </w:rPr>
              <w:t>Philadelphia</w:t>
            </w:r>
          </w:p>
        </w:tc>
        <w:tc>
          <w:tcPr>
            <w:tcW w:w="1530" w:type="dxa"/>
            <w:tcBorders>
              <w:bottom w:val="single" w:sz="12" w:space="0" w:color="auto"/>
            </w:tcBorders>
            <w:shd w:val="clear" w:color="auto" w:fill="auto"/>
            <w:vAlign w:val="center"/>
          </w:tcPr>
          <w:p w:rsidR="007C7CB8" w:rsidRPr="00A5638D" w:rsidRDefault="007C7CB8" w:rsidP="00C650DF">
            <w:pPr>
              <w:keepNext/>
              <w:spacing w:before="0" w:after="0"/>
              <w:contextualSpacing/>
              <w:jc w:val="center"/>
              <w:outlineLvl w:val="4"/>
              <w:rPr>
                <w:rFonts w:ascii="Arial" w:hAnsi="Arial" w:cs="Arial"/>
                <w:color w:val="000000"/>
                <w:sz w:val="17"/>
                <w:szCs w:val="17"/>
              </w:rPr>
            </w:pPr>
            <w:r w:rsidRPr="00A5638D">
              <w:rPr>
                <w:rFonts w:ascii="Arial" w:hAnsi="Arial" w:cs="Arial"/>
                <w:color w:val="000000"/>
                <w:sz w:val="17"/>
                <w:szCs w:val="17"/>
              </w:rPr>
              <w:t>Non-jurisdictional</w:t>
            </w:r>
          </w:p>
        </w:tc>
        <w:tc>
          <w:tcPr>
            <w:tcW w:w="1170" w:type="dxa"/>
            <w:shd w:val="clear" w:color="auto" w:fill="auto"/>
            <w:vAlign w:val="center"/>
          </w:tcPr>
          <w:p w:rsidR="007C7CB8" w:rsidRPr="00A5638D" w:rsidRDefault="00151241" w:rsidP="00C650DF">
            <w:pPr>
              <w:spacing w:before="0" w:after="0"/>
              <w:contextualSpacing/>
              <w:jc w:val="center"/>
              <w:rPr>
                <w:rFonts w:ascii="Arial" w:hAnsi="Arial" w:cs="Arial"/>
                <w:sz w:val="17"/>
                <w:szCs w:val="17"/>
              </w:rPr>
            </w:pPr>
            <w:r w:rsidRPr="00A5638D">
              <w:rPr>
                <w:rFonts w:ascii="Arial" w:hAnsi="Arial" w:cs="Arial"/>
                <w:sz w:val="17"/>
                <w:szCs w:val="17"/>
              </w:rPr>
              <w:t>25</w:t>
            </w:r>
          </w:p>
        </w:tc>
      </w:tr>
      <w:tr w:rsidR="007C7CB8" w:rsidRPr="00A5638D" w:rsidTr="001C027E">
        <w:trPr>
          <w:cantSplit/>
          <w:trHeight w:val="447"/>
          <w:jc w:val="center"/>
        </w:trPr>
        <w:tc>
          <w:tcPr>
            <w:tcW w:w="4865" w:type="dxa"/>
            <w:gridSpan w:val="3"/>
            <w:tcBorders>
              <w:top w:val="single" w:sz="12" w:space="0" w:color="auto"/>
              <w:bottom w:val="single" w:sz="4" w:space="0" w:color="auto"/>
            </w:tcBorders>
            <w:shd w:val="clear" w:color="auto" w:fill="D9D9D9" w:themeFill="background1" w:themeFillShade="D9"/>
            <w:vAlign w:val="center"/>
          </w:tcPr>
          <w:p w:rsidR="007C7CB8" w:rsidRPr="00A5638D" w:rsidRDefault="007C7CB8" w:rsidP="00C650DF">
            <w:pPr>
              <w:spacing w:before="0" w:after="0"/>
              <w:contextualSpacing/>
              <w:jc w:val="center"/>
              <w:rPr>
                <w:rFonts w:ascii="Arial" w:hAnsi="Arial" w:cs="Arial"/>
                <w:color w:val="000000"/>
                <w:sz w:val="17"/>
                <w:szCs w:val="17"/>
              </w:rPr>
            </w:pPr>
          </w:p>
        </w:tc>
        <w:tc>
          <w:tcPr>
            <w:tcW w:w="1340" w:type="dxa"/>
            <w:tcBorders>
              <w:top w:val="single" w:sz="12" w:space="0" w:color="auto"/>
              <w:bottom w:val="single" w:sz="4" w:space="0" w:color="auto"/>
            </w:tcBorders>
            <w:shd w:val="clear" w:color="auto" w:fill="D9D9D9" w:themeFill="background1" w:themeFillShade="D9"/>
            <w:vAlign w:val="center"/>
          </w:tcPr>
          <w:p w:rsidR="007C7CB8" w:rsidRPr="00A5638D" w:rsidRDefault="007C7CB8" w:rsidP="00C650DF">
            <w:pPr>
              <w:spacing w:before="0" w:after="0"/>
              <w:contextualSpacing/>
              <w:jc w:val="center"/>
              <w:rPr>
                <w:rFonts w:ascii="Arial" w:hAnsi="Arial" w:cs="Arial"/>
                <w:color w:val="000000"/>
                <w:sz w:val="17"/>
                <w:szCs w:val="17"/>
              </w:rPr>
            </w:pPr>
            <w:r w:rsidRPr="00A5638D">
              <w:rPr>
                <w:rFonts w:ascii="Arial" w:hAnsi="Arial" w:cs="Arial"/>
                <w:b/>
                <w:color w:val="000000"/>
                <w:sz w:val="17"/>
                <w:szCs w:val="17"/>
              </w:rPr>
              <w:t>4 Floodplains</w:t>
            </w:r>
          </w:p>
        </w:tc>
        <w:tc>
          <w:tcPr>
            <w:tcW w:w="1170" w:type="dxa"/>
            <w:tcBorders>
              <w:top w:val="single" w:sz="12" w:space="0" w:color="auto"/>
              <w:bottom w:val="single" w:sz="4" w:space="0" w:color="auto"/>
            </w:tcBorders>
            <w:shd w:val="clear" w:color="auto" w:fill="D9D9D9" w:themeFill="background1" w:themeFillShade="D9"/>
            <w:vAlign w:val="center"/>
          </w:tcPr>
          <w:p w:rsidR="007C7CB8" w:rsidRPr="00DF56FC" w:rsidRDefault="007C7CB8" w:rsidP="00C650DF">
            <w:pPr>
              <w:spacing w:before="0" w:after="0"/>
              <w:contextualSpacing/>
              <w:jc w:val="center"/>
              <w:rPr>
                <w:rFonts w:ascii="Arial" w:hAnsi="Arial" w:cs="Arial"/>
                <w:b/>
                <w:i/>
                <w:color w:val="000000"/>
                <w:sz w:val="15"/>
                <w:szCs w:val="15"/>
              </w:rPr>
            </w:pPr>
            <w:r w:rsidRPr="00DF56FC">
              <w:rPr>
                <w:rFonts w:ascii="Arial" w:hAnsi="Arial" w:cs="Arial"/>
                <w:b/>
                <w:i/>
                <w:color w:val="000000"/>
                <w:sz w:val="15"/>
                <w:szCs w:val="15"/>
              </w:rPr>
              <w:t>0.536 acres</w:t>
            </w:r>
          </w:p>
        </w:tc>
        <w:tc>
          <w:tcPr>
            <w:tcW w:w="1170" w:type="dxa"/>
            <w:tcBorders>
              <w:top w:val="single" w:sz="12" w:space="0" w:color="auto"/>
              <w:bottom w:val="single" w:sz="4" w:space="0" w:color="auto"/>
            </w:tcBorders>
            <w:shd w:val="clear" w:color="auto" w:fill="D9D9D9" w:themeFill="background1" w:themeFillShade="D9"/>
            <w:vAlign w:val="center"/>
          </w:tcPr>
          <w:p w:rsidR="007C7CB8" w:rsidRPr="00DF56FC" w:rsidRDefault="007C7CB8" w:rsidP="00C650DF">
            <w:pPr>
              <w:spacing w:before="0" w:after="0"/>
              <w:contextualSpacing/>
              <w:jc w:val="center"/>
              <w:rPr>
                <w:rFonts w:ascii="Arial" w:hAnsi="Arial" w:cs="Arial"/>
                <w:b/>
                <w:i/>
                <w:color w:val="000000"/>
                <w:sz w:val="15"/>
                <w:szCs w:val="15"/>
              </w:rPr>
            </w:pPr>
            <w:r w:rsidRPr="00DF56FC">
              <w:rPr>
                <w:rFonts w:ascii="Arial" w:hAnsi="Arial" w:cs="Arial"/>
                <w:b/>
                <w:i/>
                <w:color w:val="000000"/>
                <w:sz w:val="15"/>
                <w:szCs w:val="15"/>
              </w:rPr>
              <w:t>0.430 acres</w:t>
            </w:r>
          </w:p>
        </w:tc>
        <w:tc>
          <w:tcPr>
            <w:tcW w:w="1170" w:type="dxa"/>
            <w:tcBorders>
              <w:top w:val="single" w:sz="12" w:space="0" w:color="auto"/>
              <w:bottom w:val="single" w:sz="4" w:space="0" w:color="auto"/>
            </w:tcBorders>
            <w:shd w:val="clear" w:color="auto" w:fill="D9D9D9" w:themeFill="background1" w:themeFillShade="D9"/>
            <w:vAlign w:val="center"/>
          </w:tcPr>
          <w:p w:rsidR="007C7CB8" w:rsidRPr="00A5638D" w:rsidRDefault="007C7CB8" w:rsidP="00C650DF">
            <w:pPr>
              <w:spacing w:before="0" w:after="0"/>
              <w:contextualSpacing/>
              <w:jc w:val="center"/>
              <w:rPr>
                <w:rFonts w:ascii="Arial" w:hAnsi="Arial" w:cs="Arial"/>
                <w:b/>
                <w:color w:val="000000"/>
                <w:sz w:val="17"/>
                <w:szCs w:val="17"/>
              </w:rPr>
            </w:pPr>
            <w:r w:rsidRPr="00A5638D">
              <w:rPr>
                <w:rFonts w:ascii="Arial" w:hAnsi="Arial" w:cs="Arial"/>
                <w:b/>
                <w:color w:val="000000"/>
                <w:sz w:val="17"/>
                <w:szCs w:val="17"/>
              </w:rPr>
              <w:t>0.966 acres</w:t>
            </w:r>
          </w:p>
        </w:tc>
        <w:tc>
          <w:tcPr>
            <w:tcW w:w="6390" w:type="dxa"/>
            <w:gridSpan w:val="5"/>
            <w:tcBorders>
              <w:top w:val="single" w:sz="12" w:space="0" w:color="auto"/>
              <w:bottom w:val="single" w:sz="4" w:space="0" w:color="auto"/>
            </w:tcBorders>
            <w:shd w:val="clear" w:color="auto" w:fill="D9D9D9" w:themeFill="background1" w:themeFillShade="D9"/>
            <w:vAlign w:val="center"/>
          </w:tcPr>
          <w:p w:rsidR="007C7CB8" w:rsidRPr="00A5638D" w:rsidRDefault="007C7CB8" w:rsidP="00C650DF">
            <w:pPr>
              <w:spacing w:before="0" w:after="0"/>
              <w:contextualSpacing/>
              <w:jc w:val="center"/>
              <w:rPr>
                <w:rFonts w:ascii="Arial" w:hAnsi="Arial" w:cs="Arial"/>
                <w:sz w:val="17"/>
                <w:szCs w:val="17"/>
              </w:rPr>
            </w:pPr>
          </w:p>
        </w:tc>
      </w:tr>
    </w:tbl>
    <w:p w:rsidR="00E57C25" w:rsidRPr="00EC54B0" w:rsidRDefault="00E57C25" w:rsidP="001A6C4B">
      <w:pPr>
        <w:tabs>
          <w:tab w:val="left" w:pos="7100"/>
        </w:tabs>
        <w:spacing w:before="0" w:after="0"/>
        <w:ind w:left="387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E57C25" w:rsidRDefault="00E57C25" w:rsidP="001A6C4B">
      <w:pPr>
        <w:spacing w:before="0" w:after="0"/>
        <w:ind w:left="4050" w:hanging="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rsidR="00E57C25" w:rsidRPr="001D08E4" w:rsidRDefault="00E57C25" w:rsidP="001A6C4B">
      <w:pPr>
        <w:spacing w:before="0" w:after="0"/>
        <w:ind w:left="4050" w:hanging="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rsidR="00E57C25" w:rsidRPr="00EC54B0" w:rsidRDefault="00E57C25" w:rsidP="001A6C4B">
      <w:pPr>
        <w:spacing w:before="0" w:after="0"/>
        <w:ind w:left="4050" w:hanging="9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rsidR="00E57C25" w:rsidRPr="00EC54B0" w:rsidRDefault="00E57C25" w:rsidP="001A6C4B">
      <w:pPr>
        <w:pStyle w:val="BodyText"/>
        <w:ind w:left="405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rsidR="00E57C25" w:rsidRPr="001336F0" w:rsidRDefault="00E57C25" w:rsidP="001A6C4B">
      <w:pPr>
        <w:pStyle w:val="BodyText"/>
        <w:ind w:left="405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rsidR="00E57C25" w:rsidRDefault="00E57C25" w:rsidP="001A6C4B">
      <w:pPr>
        <w:pStyle w:val="BodyText"/>
        <w:ind w:left="405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2B273A" w:rsidRPr="00E10A70" w:rsidRDefault="00E57C25" w:rsidP="001A6C4B">
      <w:pPr>
        <w:spacing w:before="0" w:after="0"/>
        <w:ind w:left="4050" w:hanging="9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sectPr w:rsidR="002B273A" w:rsidRPr="00E10A70" w:rsidSect="00C03F1A">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4F" w:rsidRDefault="0080564F" w:rsidP="00142418">
      <w:pPr>
        <w:spacing w:before="0" w:after="0"/>
      </w:pPr>
      <w:r>
        <w:separator/>
      </w:r>
    </w:p>
  </w:endnote>
  <w:endnote w:type="continuationSeparator" w:id="0">
    <w:p w:rsidR="0080564F" w:rsidRDefault="0080564F"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4F" w:rsidRDefault="0080564F" w:rsidP="00142418">
      <w:pPr>
        <w:spacing w:before="0" w:after="0"/>
      </w:pPr>
      <w:r>
        <w:separator/>
      </w:r>
    </w:p>
  </w:footnote>
  <w:footnote w:type="continuationSeparator" w:id="0">
    <w:p w:rsidR="0080564F" w:rsidRDefault="0080564F"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5D3"/>
    <w:rsid w:val="00015620"/>
    <w:rsid w:val="000160F1"/>
    <w:rsid w:val="000173A4"/>
    <w:rsid w:val="00017CA6"/>
    <w:rsid w:val="0002116D"/>
    <w:rsid w:val="000225B3"/>
    <w:rsid w:val="000232CA"/>
    <w:rsid w:val="00025290"/>
    <w:rsid w:val="000252BB"/>
    <w:rsid w:val="00025E4C"/>
    <w:rsid w:val="0002656E"/>
    <w:rsid w:val="0002678D"/>
    <w:rsid w:val="00026939"/>
    <w:rsid w:val="00026F0E"/>
    <w:rsid w:val="00027C12"/>
    <w:rsid w:val="00030F97"/>
    <w:rsid w:val="00033F13"/>
    <w:rsid w:val="00035394"/>
    <w:rsid w:val="000370E9"/>
    <w:rsid w:val="000372B4"/>
    <w:rsid w:val="000377E0"/>
    <w:rsid w:val="00037A6F"/>
    <w:rsid w:val="00042982"/>
    <w:rsid w:val="000430FD"/>
    <w:rsid w:val="00043959"/>
    <w:rsid w:val="00043973"/>
    <w:rsid w:val="000440E3"/>
    <w:rsid w:val="00044130"/>
    <w:rsid w:val="0004534A"/>
    <w:rsid w:val="00047A98"/>
    <w:rsid w:val="00050502"/>
    <w:rsid w:val="00050EEA"/>
    <w:rsid w:val="00052BF7"/>
    <w:rsid w:val="00052E05"/>
    <w:rsid w:val="00052FF3"/>
    <w:rsid w:val="00053545"/>
    <w:rsid w:val="0005507F"/>
    <w:rsid w:val="000572C1"/>
    <w:rsid w:val="000578FE"/>
    <w:rsid w:val="0006237A"/>
    <w:rsid w:val="00063F85"/>
    <w:rsid w:val="00065096"/>
    <w:rsid w:val="0006547A"/>
    <w:rsid w:val="000655BF"/>
    <w:rsid w:val="0006564F"/>
    <w:rsid w:val="000679C9"/>
    <w:rsid w:val="00070965"/>
    <w:rsid w:val="000728D3"/>
    <w:rsid w:val="0007336A"/>
    <w:rsid w:val="000768B6"/>
    <w:rsid w:val="000771FC"/>
    <w:rsid w:val="00077B31"/>
    <w:rsid w:val="00080242"/>
    <w:rsid w:val="000802F8"/>
    <w:rsid w:val="000812FA"/>
    <w:rsid w:val="000819F6"/>
    <w:rsid w:val="000833B1"/>
    <w:rsid w:val="000848A2"/>
    <w:rsid w:val="00084915"/>
    <w:rsid w:val="00084917"/>
    <w:rsid w:val="0008499F"/>
    <w:rsid w:val="00084B12"/>
    <w:rsid w:val="00085EBB"/>
    <w:rsid w:val="00086A04"/>
    <w:rsid w:val="00087235"/>
    <w:rsid w:val="00090110"/>
    <w:rsid w:val="00090A95"/>
    <w:rsid w:val="000920F7"/>
    <w:rsid w:val="00093D8B"/>
    <w:rsid w:val="0009430E"/>
    <w:rsid w:val="00094CF6"/>
    <w:rsid w:val="00096F8D"/>
    <w:rsid w:val="00097BA8"/>
    <w:rsid w:val="000A103C"/>
    <w:rsid w:val="000A1DFC"/>
    <w:rsid w:val="000A21ED"/>
    <w:rsid w:val="000A2CC0"/>
    <w:rsid w:val="000A3444"/>
    <w:rsid w:val="000A3D6E"/>
    <w:rsid w:val="000A6CC7"/>
    <w:rsid w:val="000A6EA4"/>
    <w:rsid w:val="000A7C0F"/>
    <w:rsid w:val="000B1A79"/>
    <w:rsid w:val="000B3CC9"/>
    <w:rsid w:val="000B44C2"/>
    <w:rsid w:val="000B4C52"/>
    <w:rsid w:val="000B6DBE"/>
    <w:rsid w:val="000B7587"/>
    <w:rsid w:val="000B7CCA"/>
    <w:rsid w:val="000C04E9"/>
    <w:rsid w:val="000C1545"/>
    <w:rsid w:val="000C2143"/>
    <w:rsid w:val="000C28E3"/>
    <w:rsid w:val="000C3E38"/>
    <w:rsid w:val="000C6C07"/>
    <w:rsid w:val="000C7BA5"/>
    <w:rsid w:val="000D08FC"/>
    <w:rsid w:val="000D4CC8"/>
    <w:rsid w:val="000D7839"/>
    <w:rsid w:val="000E42B1"/>
    <w:rsid w:val="000E4732"/>
    <w:rsid w:val="000E58E3"/>
    <w:rsid w:val="000E59B0"/>
    <w:rsid w:val="000E60CE"/>
    <w:rsid w:val="000E7236"/>
    <w:rsid w:val="000F05C5"/>
    <w:rsid w:val="000F1D66"/>
    <w:rsid w:val="000F2FD9"/>
    <w:rsid w:val="000F2FDF"/>
    <w:rsid w:val="000F38EA"/>
    <w:rsid w:val="000F473F"/>
    <w:rsid w:val="000F4B61"/>
    <w:rsid w:val="000F4E3D"/>
    <w:rsid w:val="000F5894"/>
    <w:rsid w:val="000F5A34"/>
    <w:rsid w:val="000F6276"/>
    <w:rsid w:val="000F6A7F"/>
    <w:rsid w:val="000F7A41"/>
    <w:rsid w:val="000F7D46"/>
    <w:rsid w:val="001025AF"/>
    <w:rsid w:val="00102BE9"/>
    <w:rsid w:val="00103010"/>
    <w:rsid w:val="00103F54"/>
    <w:rsid w:val="00104D67"/>
    <w:rsid w:val="00105C4E"/>
    <w:rsid w:val="001070D2"/>
    <w:rsid w:val="00107570"/>
    <w:rsid w:val="0011040F"/>
    <w:rsid w:val="00110B78"/>
    <w:rsid w:val="001110BC"/>
    <w:rsid w:val="0011251B"/>
    <w:rsid w:val="001148C5"/>
    <w:rsid w:val="00114B20"/>
    <w:rsid w:val="00114CC9"/>
    <w:rsid w:val="00116213"/>
    <w:rsid w:val="00116F19"/>
    <w:rsid w:val="0011780E"/>
    <w:rsid w:val="00123596"/>
    <w:rsid w:val="00125EF8"/>
    <w:rsid w:val="001261A4"/>
    <w:rsid w:val="001307BA"/>
    <w:rsid w:val="00130DFF"/>
    <w:rsid w:val="00131415"/>
    <w:rsid w:val="00131829"/>
    <w:rsid w:val="00132785"/>
    <w:rsid w:val="0013300A"/>
    <w:rsid w:val="00141BF6"/>
    <w:rsid w:val="00141CA1"/>
    <w:rsid w:val="00142418"/>
    <w:rsid w:val="0014389D"/>
    <w:rsid w:val="001444FC"/>
    <w:rsid w:val="001445D0"/>
    <w:rsid w:val="00144AFA"/>
    <w:rsid w:val="0014510A"/>
    <w:rsid w:val="001451EC"/>
    <w:rsid w:val="00146561"/>
    <w:rsid w:val="0014729D"/>
    <w:rsid w:val="00147DF6"/>
    <w:rsid w:val="0015040D"/>
    <w:rsid w:val="00150F73"/>
    <w:rsid w:val="00151241"/>
    <w:rsid w:val="001524A7"/>
    <w:rsid w:val="00152BF4"/>
    <w:rsid w:val="001530B1"/>
    <w:rsid w:val="00153E49"/>
    <w:rsid w:val="001551EE"/>
    <w:rsid w:val="00155EC7"/>
    <w:rsid w:val="00156B6A"/>
    <w:rsid w:val="001570C5"/>
    <w:rsid w:val="00157477"/>
    <w:rsid w:val="0016123C"/>
    <w:rsid w:val="001618C6"/>
    <w:rsid w:val="001637BC"/>
    <w:rsid w:val="001668A6"/>
    <w:rsid w:val="00166C95"/>
    <w:rsid w:val="00167676"/>
    <w:rsid w:val="00170280"/>
    <w:rsid w:val="00170AC1"/>
    <w:rsid w:val="00173A2B"/>
    <w:rsid w:val="00174F92"/>
    <w:rsid w:val="001754A0"/>
    <w:rsid w:val="0017620E"/>
    <w:rsid w:val="00177786"/>
    <w:rsid w:val="0018102B"/>
    <w:rsid w:val="0018199C"/>
    <w:rsid w:val="00184473"/>
    <w:rsid w:val="00184BFD"/>
    <w:rsid w:val="00185CE8"/>
    <w:rsid w:val="00187568"/>
    <w:rsid w:val="00187C06"/>
    <w:rsid w:val="001907ED"/>
    <w:rsid w:val="00191991"/>
    <w:rsid w:val="00192854"/>
    <w:rsid w:val="00194246"/>
    <w:rsid w:val="00194CE8"/>
    <w:rsid w:val="00194D62"/>
    <w:rsid w:val="00195560"/>
    <w:rsid w:val="00195F59"/>
    <w:rsid w:val="00197ADC"/>
    <w:rsid w:val="001A1EF1"/>
    <w:rsid w:val="001A262F"/>
    <w:rsid w:val="001A2C89"/>
    <w:rsid w:val="001A2F5C"/>
    <w:rsid w:val="001A559F"/>
    <w:rsid w:val="001A65F4"/>
    <w:rsid w:val="001A6C4B"/>
    <w:rsid w:val="001B0963"/>
    <w:rsid w:val="001B2467"/>
    <w:rsid w:val="001B2B36"/>
    <w:rsid w:val="001B3FB2"/>
    <w:rsid w:val="001B4559"/>
    <w:rsid w:val="001B471A"/>
    <w:rsid w:val="001B48A0"/>
    <w:rsid w:val="001B5B63"/>
    <w:rsid w:val="001C027E"/>
    <w:rsid w:val="001C1436"/>
    <w:rsid w:val="001C3055"/>
    <w:rsid w:val="001C4A65"/>
    <w:rsid w:val="001C5937"/>
    <w:rsid w:val="001C674A"/>
    <w:rsid w:val="001C6A86"/>
    <w:rsid w:val="001C6B1C"/>
    <w:rsid w:val="001C76E3"/>
    <w:rsid w:val="001C7D64"/>
    <w:rsid w:val="001D166D"/>
    <w:rsid w:val="001D1A38"/>
    <w:rsid w:val="001D36E9"/>
    <w:rsid w:val="001D4342"/>
    <w:rsid w:val="001E1176"/>
    <w:rsid w:val="001E1D0F"/>
    <w:rsid w:val="001E2745"/>
    <w:rsid w:val="001E2C36"/>
    <w:rsid w:val="001E50C4"/>
    <w:rsid w:val="001E5A1D"/>
    <w:rsid w:val="001E5E75"/>
    <w:rsid w:val="001E7054"/>
    <w:rsid w:val="001E70A8"/>
    <w:rsid w:val="001E7DFF"/>
    <w:rsid w:val="001F0B9C"/>
    <w:rsid w:val="001F0C35"/>
    <w:rsid w:val="001F1F96"/>
    <w:rsid w:val="001F3B7D"/>
    <w:rsid w:val="001F4A70"/>
    <w:rsid w:val="001F5845"/>
    <w:rsid w:val="002006A7"/>
    <w:rsid w:val="00200AF0"/>
    <w:rsid w:val="00200BF7"/>
    <w:rsid w:val="00201558"/>
    <w:rsid w:val="00205A49"/>
    <w:rsid w:val="0020761E"/>
    <w:rsid w:val="00212AAF"/>
    <w:rsid w:val="00212AC4"/>
    <w:rsid w:val="002137C2"/>
    <w:rsid w:val="002140D2"/>
    <w:rsid w:val="0021416E"/>
    <w:rsid w:val="00214D42"/>
    <w:rsid w:val="002153C3"/>
    <w:rsid w:val="00215D03"/>
    <w:rsid w:val="00216E32"/>
    <w:rsid w:val="00217611"/>
    <w:rsid w:val="002177F7"/>
    <w:rsid w:val="002205EE"/>
    <w:rsid w:val="00221743"/>
    <w:rsid w:val="00221AF3"/>
    <w:rsid w:val="002238D1"/>
    <w:rsid w:val="00223E09"/>
    <w:rsid w:val="002279CF"/>
    <w:rsid w:val="002300F9"/>
    <w:rsid w:val="00230B5F"/>
    <w:rsid w:val="002342A8"/>
    <w:rsid w:val="00234BE3"/>
    <w:rsid w:val="00234E71"/>
    <w:rsid w:val="00236645"/>
    <w:rsid w:val="00236CF7"/>
    <w:rsid w:val="0023744D"/>
    <w:rsid w:val="00237FC6"/>
    <w:rsid w:val="00240449"/>
    <w:rsid w:val="00240904"/>
    <w:rsid w:val="00241A42"/>
    <w:rsid w:val="00241E3D"/>
    <w:rsid w:val="00243419"/>
    <w:rsid w:val="0024342B"/>
    <w:rsid w:val="00243E04"/>
    <w:rsid w:val="00245923"/>
    <w:rsid w:val="00245E17"/>
    <w:rsid w:val="0024721D"/>
    <w:rsid w:val="002475D7"/>
    <w:rsid w:val="00250129"/>
    <w:rsid w:val="00250813"/>
    <w:rsid w:val="00251BCB"/>
    <w:rsid w:val="002520D8"/>
    <w:rsid w:val="00252209"/>
    <w:rsid w:val="002522B9"/>
    <w:rsid w:val="002522F7"/>
    <w:rsid w:val="00252704"/>
    <w:rsid w:val="002528A0"/>
    <w:rsid w:val="0025575D"/>
    <w:rsid w:val="00256375"/>
    <w:rsid w:val="00256DAA"/>
    <w:rsid w:val="002572FB"/>
    <w:rsid w:val="0026158D"/>
    <w:rsid w:val="0026233D"/>
    <w:rsid w:val="00263EE6"/>
    <w:rsid w:val="002652E3"/>
    <w:rsid w:val="00265492"/>
    <w:rsid w:val="002669EC"/>
    <w:rsid w:val="002677F7"/>
    <w:rsid w:val="00270A08"/>
    <w:rsid w:val="002719B0"/>
    <w:rsid w:val="00273671"/>
    <w:rsid w:val="00281922"/>
    <w:rsid w:val="00282059"/>
    <w:rsid w:val="0028617C"/>
    <w:rsid w:val="00286E73"/>
    <w:rsid w:val="00287EEE"/>
    <w:rsid w:val="00290119"/>
    <w:rsid w:val="00290906"/>
    <w:rsid w:val="0029128C"/>
    <w:rsid w:val="00291753"/>
    <w:rsid w:val="00292198"/>
    <w:rsid w:val="002930AF"/>
    <w:rsid w:val="00296560"/>
    <w:rsid w:val="002A124C"/>
    <w:rsid w:val="002A1C9B"/>
    <w:rsid w:val="002A27A7"/>
    <w:rsid w:val="002A38FE"/>
    <w:rsid w:val="002A6FBF"/>
    <w:rsid w:val="002A70C8"/>
    <w:rsid w:val="002B07DD"/>
    <w:rsid w:val="002B0CE4"/>
    <w:rsid w:val="002B0D62"/>
    <w:rsid w:val="002B273A"/>
    <w:rsid w:val="002B361A"/>
    <w:rsid w:val="002B3B95"/>
    <w:rsid w:val="002B478A"/>
    <w:rsid w:val="002B6CA3"/>
    <w:rsid w:val="002B76F8"/>
    <w:rsid w:val="002C729D"/>
    <w:rsid w:val="002C7799"/>
    <w:rsid w:val="002D1B52"/>
    <w:rsid w:val="002D2ADC"/>
    <w:rsid w:val="002D41E0"/>
    <w:rsid w:val="002D4A2E"/>
    <w:rsid w:val="002D5065"/>
    <w:rsid w:val="002D5819"/>
    <w:rsid w:val="002D64C3"/>
    <w:rsid w:val="002D69B2"/>
    <w:rsid w:val="002D6B06"/>
    <w:rsid w:val="002E1596"/>
    <w:rsid w:val="002E1731"/>
    <w:rsid w:val="002E380B"/>
    <w:rsid w:val="002E38DE"/>
    <w:rsid w:val="002E3C26"/>
    <w:rsid w:val="002E4416"/>
    <w:rsid w:val="002E465E"/>
    <w:rsid w:val="002E5BC0"/>
    <w:rsid w:val="002E6477"/>
    <w:rsid w:val="002F0760"/>
    <w:rsid w:val="002F1088"/>
    <w:rsid w:val="002F1C0B"/>
    <w:rsid w:val="002F21D7"/>
    <w:rsid w:val="002F238F"/>
    <w:rsid w:val="002F31A8"/>
    <w:rsid w:val="002F4177"/>
    <w:rsid w:val="002F59B1"/>
    <w:rsid w:val="002F5B77"/>
    <w:rsid w:val="002F5E70"/>
    <w:rsid w:val="002F6F25"/>
    <w:rsid w:val="003009C6"/>
    <w:rsid w:val="0030218A"/>
    <w:rsid w:val="003074AD"/>
    <w:rsid w:val="003075FB"/>
    <w:rsid w:val="0030797B"/>
    <w:rsid w:val="003115D5"/>
    <w:rsid w:val="00311B56"/>
    <w:rsid w:val="003129F2"/>
    <w:rsid w:val="003139B7"/>
    <w:rsid w:val="00313FB0"/>
    <w:rsid w:val="003149C0"/>
    <w:rsid w:val="00314CFA"/>
    <w:rsid w:val="0031782E"/>
    <w:rsid w:val="00317932"/>
    <w:rsid w:val="00317A19"/>
    <w:rsid w:val="00317A2A"/>
    <w:rsid w:val="00321148"/>
    <w:rsid w:val="003227E7"/>
    <w:rsid w:val="00326164"/>
    <w:rsid w:val="003324C9"/>
    <w:rsid w:val="0033478A"/>
    <w:rsid w:val="003354F8"/>
    <w:rsid w:val="003364C0"/>
    <w:rsid w:val="0033703F"/>
    <w:rsid w:val="00337329"/>
    <w:rsid w:val="0034157B"/>
    <w:rsid w:val="00341C4B"/>
    <w:rsid w:val="003431C3"/>
    <w:rsid w:val="003432E3"/>
    <w:rsid w:val="00343E2E"/>
    <w:rsid w:val="00345F99"/>
    <w:rsid w:val="00346446"/>
    <w:rsid w:val="00351396"/>
    <w:rsid w:val="00351404"/>
    <w:rsid w:val="00352054"/>
    <w:rsid w:val="00356E27"/>
    <w:rsid w:val="0035750A"/>
    <w:rsid w:val="00357BE9"/>
    <w:rsid w:val="003607E2"/>
    <w:rsid w:val="00360917"/>
    <w:rsid w:val="003609D9"/>
    <w:rsid w:val="00363D9B"/>
    <w:rsid w:val="00363F2E"/>
    <w:rsid w:val="0036407C"/>
    <w:rsid w:val="003644A3"/>
    <w:rsid w:val="00364FC1"/>
    <w:rsid w:val="00367159"/>
    <w:rsid w:val="00367431"/>
    <w:rsid w:val="00367453"/>
    <w:rsid w:val="00367DA6"/>
    <w:rsid w:val="00371D9D"/>
    <w:rsid w:val="00374CA9"/>
    <w:rsid w:val="0037512B"/>
    <w:rsid w:val="00375673"/>
    <w:rsid w:val="00375F75"/>
    <w:rsid w:val="00380EE2"/>
    <w:rsid w:val="003825A7"/>
    <w:rsid w:val="003825FF"/>
    <w:rsid w:val="00382677"/>
    <w:rsid w:val="00382E72"/>
    <w:rsid w:val="0038334C"/>
    <w:rsid w:val="00384160"/>
    <w:rsid w:val="00385D30"/>
    <w:rsid w:val="00390C40"/>
    <w:rsid w:val="003957B6"/>
    <w:rsid w:val="00396F1C"/>
    <w:rsid w:val="00397225"/>
    <w:rsid w:val="003974A4"/>
    <w:rsid w:val="00397851"/>
    <w:rsid w:val="003A0783"/>
    <w:rsid w:val="003A12ED"/>
    <w:rsid w:val="003A171A"/>
    <w:rsid w:val="003A180D"/>
    <w:rsid w:val="003A2B41"/>
    <w:rsid w:val="003A4591"/>
    <w:rsid w:val="003A5208"/>
    <w:rsid w:val="003A6A95"/>
    <w:rsid w:val="003A7648"/>
    <w:rsid w:val="003A79BF"/>
    <w:rsid w:val="003B0331"/>
    <w:rsid w:val="003B0895"/>
    <w:rsid w:val="003B1D66"/>
    <w:rsid w:val="003B2ADB"/>
    <w:rsid w:val="003B2F1C"/>
    <w:rsid w:val="003B59EF"/>
    <w:rsid w:val="003B5FBC"/>
    <w:rsid w:val="003B63E8"/>
    <w:rsid w:val="003B72BB"/>
    <w:rsid w:val="003C0A3C"/>
    <w:rsid w:val="003C313C"/>
    <w:rsid w:val="003C3AA8"/>
    <w:rsid w:val="003C5E20"/>
    <w:rsid w:val="003C6CA6"/>
    <w:rsid w:val="003C6D23"/>
    <w:rsid w:val="003D05AE"/>
    <w:rsid w:val="003D1598"/>
    <w:rsid w:val="003D174E"/>
    <w:rsid w:val="003D17E4"/>
    <w:rsid w:val="003D2586"/>
    <w:rsid w:val="003D4960"/>
    <w:rsid w:val="003D5833"/>
    <w:rsid w:val="003D6C96"/>
    <w:rsid w:val="003D7BB3"/>
    <w:rsid w:val="003E01E1"/>
    <w:rsid w:val="003E168E"/>
    <w:rsid w:val="003E2022"/>
    <w:rsid w:val="003E2198"/>
    <w:rsid w:val="003E23B2"/>
    <w:rsid w:val="003E35C7"/>
    <w:rsid w:val="003E3F73"/>
    <w:rsid w:val="003E5A7F"/>
    <w:rsid w:val="003E6A84"/>
    <w:rsid w:val="003E7B08"/>
    <w:rsid w:val="003E7ED2"/>
    <w:rsid w:val="003F3954"/>
    <w:rsid w:val="003F3E35"/>
    <w:rsid w:val="003F4101"/>
    <w:rsid w:val="003F72B4"/>
    <w:rsid w:val="004013D9"/>
    <w:rsid w:val="004034D8"/>
    <w:rsid w:val="00404F2F"/>
    <w:rsid w:val="0040572B"/>
    <w:rsid w:val="0040686F"/>
    <w:rsid w:val="00411688"/>
    <w:rsid w:val="00414085"/>
    <w:rsid w:val="0041507F"/>
    <w:rsid w:val="004155AE"/>
    <w:rsid w:val="004155F7"/>
    <w:rsid w:val="004170F3"/>
    <w:rsid w:val="00424130"/>
    <w:rsid w:val="004245D9"/>
    <w:rsid w:val="004250E8"/>
    <w:rsid w:val="00426234"/>
    <w:rsid w:val="004277EC"/>
    <w:rsid w:val="00427DF1"/>
    <w:rsid w:val="00430DC2"/>
    <w:rsid w:val="004317B3"/>
    <w:rsid w:val="00432D7C"/>
    <w:rsid w:val="004338DC"/>
    <w:rsid w:val="00434B44"/>
    <w:rsid w:val="0043549F"/>
    <w:rsid w:val="00436DF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1AD6"/>
    <w:rsid w:val="00473CAF"/>
    <w:rsid w:val="00474399"/>
    <w:rsid w:val="00474930"/>
    <w:rsid w:val="00474BE3"/>
    <w:rsid w:val="004773F5"/>
    <w:rsid w:val="004775E2"/>
    <w:rsid w:val="004804A0"/>
    <w:rsid w:val="004806DF"/>
    <w:rsid w:val="004806E5"/>
    <w:rsid w:val="00482B67"/>
    <w:rsid w:val="0048312B"/>
    <w:rsid w:val="00483A0A"/>
    <w:rsid w:val="00483C93"/>
    <w:rsid w:val="00483DB0"/>
    <w:rsid w:val="004841F2"/>
    <w:rsid w:val="0048477B"/>
    <w:rsid w:val="00484EAE"/>
    <w:rsid w:val="0048594D"/>
    <w:rsid w:val="00486CFE"/>
    <w:rsid w:val="00487240"/>
    <w:rsid w:val="00487EA6"/>
    <w:rsid w:val="0049161B"/>
    <w:rsid w:val="00492886"/>
    <w:rsid w:val="00493347"/>
    <w:rsid w:val="00493E10"/>
    <w:rsid w:val="00493F8C"/>
    <w:rsid w:val="004940DF"/>
    <w:rsid w:val="00494AE3"/>
    <w:rsid w:val="00496A83"/>
    <w:rsid w:val="00497024"/>
    <w:rsid w:val="004A1AD0"/>
    <w:rsid w:val="004A1FC9"/>
    <w:rsid w:val="004A39A2"/>
    <w:rsid w:val="004A3B91"/>
    <w:rsid w:val="004A484A"/>
    <w:rsid w:val="004B20D5"/>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3FE1"/>
    <w:rsid w:val="004D5826"/>
    <w:rsid w:val="004D5964"/>
    <w:rsid w:val="004D70D6"/>
    <w:rsid w:val="004E1234"/>
    <w:rsid w:val="004E1989"/>
    <w:rsid w:val="004E1D5E"/>
    <w:rsid w:val="004E2CC0"/>
    <w:rsid w:val="004E6B91"/>
    <w:rsid w:val="004E727B"/>
    <w:rsid w:val="004F1CF9"/>
    <w:rsid w:val="004F1EDA"/>
    <w:rsid w:val="004F2CEE"/>
    <w:rsid w:val="004F4D8D"/>
    <w:rsid w:val="004F6B26"/>
    <w:rsid w:val="004F74F6"/>
    <w:rsid w:val="00500583"/>
    <w:rsid w:val="00501F4F"/>
    <w:rsid w:val="00504B62"/>
    <w:rsid w:val="00504F51"/>
    <w:rsid w:val="005051B1"/>
    <w:rsid w:val="005058ED"/>
    <w:rsid w:val="00507BCD"/>
    <w:rsid w:val="005100C8"/>
    <w:rsid w:val="00513718"/>
    <w:rsid w:val="00513815"/>
    <w:rsid w:val="005155AF"/>
    <w:rsid w:val="0051715B"/>
    <w:rsid w:val="0051719A"/>
    <w:rsid w:val="0051774E"/>
    <w:rsid w:val="0052092F"/>
    <w:rsid w:val="005221BB"/>
    <w:rsid w:val="00523391"/>
    <w:rsid w:val="0052392B"/>
    <w:rsid w:val="00524A5F"/>
    <w:rsid w:val="00524FFA"/>
    <w:rsid w:val="00525E3F"/>
    <w:rsid w:val="005276D3"/>
    <w:rsid w:val="005325E0"/>
    <w:rsid w:val="00533B30"/>
    <w:rsid w:val="00533B55"/>
    <w:rsid w:val="00533C02"/>
    <w:rsid w:val="00534AE9"/>
    <w:rsid w:val="00535F55"/>
    <w:rsid w:val="00540905"/>
    <w:rsid w:val="00541723"/>
    <w:rsid w:val="005427B8"/>
    <w:rsid w:val="005428C4"/>
    <w:rsid w:val="00542AB9"/>
    <w:rsid w:val="00542EBD"/>
    <w:rsid w:val="00543FF1"/>
    <w:rsid w:val="00544AFD"/>
    <w:rsid w:val="00546BCE"/>
    <w:rsid w:val="00550D8B"/>
    <w:rsid w:val="0055101E"/>
    <w:rsid w:val="00551D90"/>
    <w:rsid w:val="00551DB3"/>
    <w:rsid w:val="00551EB2"/>
    <w:rsid w:val="00553C03"/>
    <w:rsid w:val="00554BCA"/>
    <w:rsid w:val="00556410"/>
    <w:rsid w:val="00557DD7"/>
    <w:rsid w:val="00562AE9"/>
    <w:rsid w:val="005662A9"/>
    <w:rsid w:val="00566562"/>
    <w:rsid w:val="005701DB"/>
    <w:rsid w:val="0057040A"/>
    <w:rsid w:val="0057268C"/>
    <w:rsid w:val="00574F04"/>
    <w:rsid w:val="00581441"/>
    <w:rsid w:val="00581961"/>
    <w:rsid w:val="00581E3C"/>
    <w:rsid w:val="00582827"/>
    <w:rsid w:val="00583F8B"/>
    <w:rsid w:val="00583F98"/>
    <w:rsid w:val="0059014D"/>
    <w:rsid w:val="005929D0"/>
    <w:rsid w:val="00593E9C"/>
    <w:rsid w:val="005958AA"/>
    <w:rsid w:val="005969B7"/>
    <w:rsid w:val="00596CF7"/>
    <w:rsid w:val="005A04D4"/>
    <w:rsid w:val="005A0907"/>
    <w:rsid w:val="005A32A0"/>
    <w:rsid w:val="005A3DC0"/>
    <w:rsid w:val="005A477C"/>
    <w:rsid w:val="005A50CC"/>
    <w:rsid w:val="005A5514"/>
    <w:rsid w:val="005A5E18"/>
    <w:rsid w:val="005B0479"/>
    <w:rsid w:val="005B0C98"/>
    <w:rsid w:val="005B1A4E"/>
    <w:rsid w:val="005B3ACB"/>
    <w:rsid w:val="005B4E3D"/>
    <w:rsid w:val="005B5EBD"/>
    <w:rsid w:val="005B6C66"/>
    <w:rsid w:val="005B6F42"/>
    <w:rsid w:val="005B74D1"/>
    <w:rsid w:val="005C1460"/>
    <w:rsid w:val="005C1987"/>
    <w:rsid w:val="005C20DE"/>
    <w:rsid w:val="005C2E4D"/>
    <w:rsid w:val="005C334B"/>
    <w:rsid w:val="005C448C"/>
    <w:rsid w:val="005C60CE"/>
    <w:rsid w:val="005C6863"/>
    <w:rsid w:val="005C6F84"/>
    <w:rsid w:val="005C7BC8"/>
    <w:rsid w:val="005D054C"/>
    <w:rsid w:val="005D11FA"/>
    <w:rsid w:val="005D1F81"/>
    <w:rsid w:val="005D3B44"/>
    <w:rsid w:val="005D45B2"/>
    <w:rsid w:val="005D61EC"/>
    <w:rsid w:val="005D6EA4"/>
    <w:rsid w:val="005E000A"/>
    <w:rsid w:val="005E100C"/>
    <w:rsid w:val="005E1619"/>
    <w:rsid w:val="005E28BA"/>
    <w:rsid w:val="005E2F34"/>
    <w:rsid w:val="005E4063"/>
    <w:rsid w:val="005E6257"/>
    <w:rsid w:val="005E72AE"/>
    <w:rsid w:val="005E77D0"/>
    <w:rsid w:val="005E7BBB"/>
    <w:rsid w:val="005E7C17"/>
    <w:rsid w:val="005E7CE0"/>
    <w:rsid w:val="005F22A8"/>
    <w:rsid w:val="005F300E"/>
    <w:rsid w:val="005F33A3"/>
    <w:rsid w:val="005F3457"/>
    <w:rsid w:val="005F35FE"/>
    <w:rsid w:val="005F36B7"/>
    <w:rsid w:val="005F3970"/>
    <w:rsid w:val="005F3FCD"/>
    <w:rsid w:val="005F59FE"/>
    <w:rsid w:val="00600314"/>
    <w:rsid w:val="006010CE"/>
    <w:rsid w:val="00601F26"/>
    <w:rsid w:val="00602560"/>
    <w:rsid w:val="00602B23"/>
    <w:rsid w:val="006047AC"/>
    <w:rsid w:val="00607D48"/>
    <w:rsid w:val="0061214F"/>
    <w:rsid w:val="006126C3"/>
    <w:rsid w:val="006137BF"/>
    <w:rsid w:val="00620719"/>
    <w:rsid w:val="0062185B"/>
    <w:rsid w:val="00622153"/>
    <w:rsid w:val="006227CD"/>
    <w:rsid w:val="00623868"/>
    <w:rsid w:val="00623A57"/>
    <w:rsid w:val="006242E1"/>
    <w:rsid w:val="006251A4"/>
    <w:rsid w:val="00626A49"/>
    <w:rsid w:val="006309CE"/>
    <w:rsid w:val="00631860"/>
    <w:rsid w:val="006321B7"/>
    <w:rsid w:val="00633066"/>
    <w:rsid w:val="00633DE8"/>
    <w:rsid w:val="0063652B"/>
    <w:rsid w:val="00642093"/>
    <w:rsid w:val="006426FC"/>
    <w:rsid w:val="00642C4F"/>
    <w:rsid w:val="00644828"/>
    <w:rsid w:val="00647017"/>
    <w:rsid w:val="006473E7"/>
    <w:rsid w:val="00651897"/>
    <w:rsid w:val="0065268D"/>
    <w:rsid w:val="00652841"/>
    <w:rsid w:val="006530C1"/>
    <w:rsid w:val="00653E2A"/>
    <w:rsid w:val="00656040"/>
    <w:rsid w:val="006565E8"/>
    <w:rsid w:val="00657C89"/>
    <w:rsid w:val="00657F96"/>
    <w:rsid w:val="0066052D"/>
    <w:rsid w:val="0066074D"/>
    <w:rsid w:val="0066278C"/>
    <w:rsid w:val="0066507B"/>
    <w:rsid w:val="00670FD7"/>
    <w:rsid w:val="00671E0C"/>
    <w:rsid w:val="00673019"/>
    <w:rsid w:val="006730C8"/>
    <w:rsid w:val="00673C98"/>
    <w:rsid w:val="0067479F"/>
    <w:rsid w:val="00677B24"/>
    <w:rsid w:val="006834FB"/>
    <w:rsid w:val="0068407A"/>
    <w:rsid w:val="00684322"/>
    <w:rsid w:val="00684C50"/>
    <w:rsid w:val="00685BF2"/>
    <w:rsid w:val="00685E4F"/>
    <w:rsid w:val="0068696B"/>
    <w:rsid w:val="00690DC7"/>
    <w:rsid w:val="00691204"/>
    <w:rsid w:val="00691966"/>
    <w:rsid w:val="00691E32"/>
    <w:rsid w:val="00692FC5"/>
    <w:rsid w:val="006945ED"/>
    <w:rsid w:val="00694D44"/>
    <w:rsid w:val="006A1007"/>
    <w:rsid w:val="006A4418"/>
    <w:rsid w:val="006A4CAF"/>
    <w:rsid w:val="006A556E"/>
    <w:rsid w:val="006A65C6"/>
    <w:rsid w:val="006A6740"/>
    <w:rsid w:val="006A7B44"/>
    <w:rsid w:val="006B0428"/>
    <w:rsid w:val="006B0A5F"/>
    <w:rsid w:val="006B386A"/>
    <w:rsid w:val="006B6FEA"/>
    <w:rsid w:val="006C2EAB"/>
    <w:rsid w:val="006C4B11"/>
    <w:rsid w:val="006C4D16"/>
    <w:rsid w:val="006C5F21"/>
    <w:rsid w:val="006C66B7"/>
    <w:rsid w:val="006D0D30"/>
    <w:rsid w:val="006D1BFB"/>
    <w:rsid w:val="006D3580"/>
    <w:rsid w:val="006D3EA5"/>
    <w:rsid w:val="006D41EB"/>
    <w:rsid w:val="006E0E84"/>
    <w:rsid w:val="006E272B"/>
    <w:rsid w:val="006E3282"/>
    <w:rsid w:val="006E3B94"/>
    <w:rsid w:val="006E5141"/>
    <w:rsid w:val="006E5DE8"/>
    <w:rsid w:val="006E64CA"/>
    <w:rsid w:val="006E7BC2"/>
    <w:rsid w:val="006F039D"/>
    <w:rsid w:val="006F170D"/>
    <w:rsid w:val="006F21FF"/>
    <w:rsid w:val="006F32A0"/>
    <w:rsid w:val="006F3E7C"/>
    <w:rsid w:val="006F4261"/>
    <w:rsid w:val="006F4E75"/>
    <w:rsid w:val="006F74BD"/>
    <w:rsid w:val="006F770F"/>
    <w:rsid w:val="00700CC3"/>
    <w:rsid w:val="00700FA5"/>
    <w:rsid w:val="00703675"/>
    <w:rsid w:val="00705102"/>
    <w:rsid w:val="00706128"/>
    <w:rsid w:val="00706296"/>
    <w:rsid w:val="007062B3"/>
    <w:rsid w:val="00712421"/>
    <w:rsid w:val="0071256C"/>
    <w:rsid w:val="00712D2E"/>
    <w:rsid w:val="00715581"/>
    <w:rsid w:val="00716E88"/>
    <w:rsid w:val="007202DB"/>
    <w:rsid w:val="00721453"/>
    <w:rsid w:val="007214F4"/>
    <w:rsid w:val="00722712"/>
    <w:rsid w:val="00723AE6"/>
    <w:rsid w:val="00723D0E"/>
    <w:rsid w:val="0072486A"/>
    <w:rsid w:val="00724CBE"/>
    <w:rsid w:val="007250C8"/>
    <w:rsid w:val="007303A4"/>
    <w:rsid w:val="007326E3"/>
    <w:rsid w:val="0073564F"/>
    <w:rsid w:val="0074137B"/>
    <w:rsid w:val="007416C1"/>
    <w:rsid w:val="00741E68"/>
    <w:rsid w:val="00743061"/>
    <w:rsid w:val="00743594"/>
    <w:rsid w:val="007464F3"/>
    <w:rsid w:val="00750F63"/>
    <w:rsid w:val="00751D7C"/>
    <w:rsid w:val="00752E3E"/>
    <w:rsid w:val="00753668"/>
    <w:rsid w:val="00753AB6"/>
    <w:rsid w:val="00753AC6"/>
    <w:rsid w:val="00753BE7"/>
    <w:rsid w:val="00756278"/>
    <w:rsid w:val="00756752"/>
    <w:rsid w:val="007602BE"/>
    <w:rsid w:val="00760911"/>
    <w:rsid w:val="00760E38"/>
    <w:rsid w:val="00761802"/>
    <w:rsid w:val="00762914"/>
    <w:rsid w:val="00762AC0"/>
    <w:rsid w:val="00766A0B"/>
    <w:rsid w:val="00767D89"/>
    <w:rsid w:val="007716FE"/>
    <w:rsid w:val="00771AFC"/>
    <w:rsid w:val="0077336E"/>
    <w:rsid w:val="00773B08"/>
    <w:rsid w:val="00781738"/>
    <w:rsid w:val="00782C57"/>
    <w:rsid w:val="00784573"/>
    <w:rsid w:val="00785992"/>
    <w:rsid w:val="00787E0D"/>
    <w:rsid w:val="00792706"/>
    <w:rsid w:val="00797B1F"/>
    <w:rsid w:val="007A08AC"/>
    <w:rsid w:val="007A36DE"/>
    <w:rsid w:val="007A3BA9"/>
    <w:rsid w:val="007A4095"/>
    <w:rsid w:val="007A45CD"/>
    <w:rsid w:val="007A62B7"/>
    <w:rsid w:val="007A7A56"/>
    <w:rsid w:val="007A7C19"/>
    <w:rsid w:val="007B1340"/>
    <w:rsid w:val="007B1E2D"/>
    <w:rsid w:val="007B2092"/>
    <w:rsid w:val="007B286B"/>
    <w:rsid w:val="007B54C4"/>
    <w:rsid w:val="007B68E2"/>
    <w:rsid w:val="007B7461"/>
    <w:rsid w:val="007B7C23"/>
    <w:rsid w:val="007C0B5D"/>
    <w:rsid w:val="007C0BB7"/>
    <w:rsid w:val="007C11A6"/>
    <w:rsid w:val="007C1A2D"/>
    <w:rsid w:val="007C3A68"/>
    <w:rsid w:val="007C4DD7"/>
    <w:rsid w:val="007C56AC"/>
    <w:rsid w:val="007C60C1"/>
    <w:rsid w:val="007C628A"/>
    <w:rsid w:val="007C62B3"/>
    <w:rsid w:val="007C719B"/>
    <w:rsid w:val="007C7CB8"/>
    <w:rsid w:val="007C7D62"/>
    <w:rsid w:val="007D1C2C"/>
    <w:rsid w:val="007D1E14"/>
    <w:rsid w:val="007D49EF"/>
    <w:rsid w:val="007D4E46"/>
    <w:rsid w:val="007D67D3"/>
    <w:rsid w:val="007E0513"/>
    <w:rsid w:val="007E0F8A"/>
    <w:rsid w:val="007E2004"/>
    <w:rsid w:val="007E2A7D"/>
    <w:rsid w:val="007E3B0F"/>
    <w:rsid w:val="007E51E4"/>
    <w:rsid w:val="007E57EB"/>
    <w:rsid w:val="007E6980"/>
    <w:rsid w:val="007E7C96"/>
    <w:rsid w:val="007F1EBA"/>
    <w:rsid w:val="007F294E"/>
    <w:rsid w:val="007F30BC"/>
    <w:rsid w:val="007F3226"/>
    <w:rsid w:val="007F443E"/>
    <w:rsid w:val="00801278"/>
    <w:rsid w:val="00801D38"/>
    <w:rsid w:val="00803013"/>
    <w:rsid w:val="00803B73"/>
    <w:rsid w:val="00804658"/>
    <w:rsid w:val="00805359"/>
    <w:rsid w:val="0080564F"/>
    <w:rsid w:val="008066CE"/>
    <w:rsid w:val="00806723"/>
    <w:rsid w:val="00811657"/>
    <w:rsid w:val="00812E32"/>
    <w:rsid w:val="00814D44"/>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333C"/>
    <w:rsid w:val="008342BA"/>
    <w:rsid w:val="00835F53"/>
    <w:rsid w:val="00835F94"/>
    <w:rsid w:val="00837330"/>
    <w:rsid w:val="00842EC6"/>
    <w:rsid w:val="0084400B"/>
    <w:rsid w:val="00845812"/>
    <w:rsid w:val="008465ED"/>
    <w:rsid w:val="00847070"/>
    <w:rsid w:val="00847206"/>
    <w:rsid w:val="00850AFF"/>
    <w:rsid w:val="00851A06"/>
    <w:rsid w:val="0085219D"/>
    <w:rsid w:val="00852B32"/>
    <w:rsid w:val="008546D5"/>
    <w:rsid w:val="00854733"/>
    <w:rsid w:val="00856706"/>
    <w:rsid w:val="008569E5"/>
    <w:rsid w:val="00857419"/>
    <w:rsid w:val="00860294"/>
    <w:rsid w:val="00861EA4"/>
    <w:rsid w:val="00862864"/>
    <w:rsid w:val="00862A2E"/>
    <w:rsid w:val="00862E8C"/>
    <w:rsid w:val="00865C48"/>
    <w:rsid w:val="008675EA"/>
    <w:rsid w:val="00873BF6"/>
    <w:rsid w:val="00876710"/>
    <w:rsid w:val="00877B12"/>
    <w:rsid w:val="00877DA0"/>
    <w:rsid w:val="00880A57"/>
    <w:rsid w:val="00880F80"/>
    <w:rsid w:val="00883F78"/>
    <w:rsid w:val="00884EED"/>
    <w:rsid w:val="008858C7"/>
    <w:rsid w:val="00885B80"/>
    <w:rsid w:val="00885BE3"/>
    <w:rsid w:val="0088605A"/>
    <w:rsid w:val="008911EE"/>
    <w:rsid w:val="00891592"/>
    <w:rsid w:val="00892433"/>
    <w:rsid w:val="008925AC"/>
    <w:rsid w:val="0089384E"/>
    <w:rsid w:val="00893DA0"/>
    <w:rsid w:val="0089513F"/>
    <w:rsid w:val="00897954"/>
    <w:rsid w:val="008A11B2"/>
    <w:rsid w:val="008A251C"/>
    <w:rsid w:val="008A269C"/>
    <w:rsid w:val="008A3BF9"/>
    <w:rsid w:val="008A57B0"/>
    <w:rsid w:val="008A708A"/>
    <w:rsid w:val="008A73B6"/>
    <w:rsid w:val="008B1F85"/>
    <w:rsid w:val="008B25B6"/>
    <w:rsid w:val="008B3B4E"/>
    <w:rsid w:val="008B3E5B"/>
    <w:rsid w:val="008B622C"/>
    <w:rsid w:val="008B6380"/>
    <w:rsid w:val="008B6A90"/>
    <w:rsid w:val="008C0510"/>
    <w:rsid w:val="008C1832"/>
    <w:rsid w:val="008C232B"/>
    <w:rsid w:val="008C3AA4"/>
    <w:rsid w:val="008C3F25"/>
    <w:rsid w:val="008C4349"/>
    <w:rsid w:val="008C6B67"/>
    <w:rsid w:val="008C74F4"/>
    <w:rsid w:val="008C7795"/>
    <w:rsid w:val="008D0B94"/>
    <w:rsid w:val="008D601B"/>
    <w:rsid w:val="008D78AD"/>
    <w:rsid w:val="008E0327"/>
    <w:rsid w:val="008E2FB5"/>
    <w:rsid w:val="008E54BD"/>
    <w:rsid w:val="008E7AEF"/>
    <w:rsid w:val="008E7C03"/>
    <w:rsid w:val="008F0666"/>
    <w:rsid w:val="008F0793"/>
    <w:rsid w:val="008F27DA"/>
    <w:rsid w:val="008F2D3E"/>
    <w:rsid w:val="008F5468"/>
    <w:rsid w:val="008F56E9"/>
    <w:rsid w:val="008F6FDD"/>
    <w:rsid w:val="008F7E3D"/>
    <w:rsid w:val="00901014"/>
    <w:rsid w:val="00901778"/>
    <w:rsid w:val="009023F7"/>
    <w:rsid w:val="0090381A"/>
    <w:rsid w:val="00903A12"/>
    <w:rsid w:val="00904B21"/>
    <w:rsid w:val="00905312"/>
    <w:rsid w:val="009070A5"/>
    <w:rsid w:val="00907A45"/>
    <w:rsid w:val="00910E59"/>
    <w:rsid w:val="009114D9"/>
    <w:rsid w:val="00911C3E"/>
    <w:rsid w:val="00912F50"/>
    <w:rsid w:val="00914226"/>
    <w:rsid w:val="0091423B"/>
    <w:rsid w:val="00915131"/>
    <w:rsid w:val="0091635E"/>
    <w:rsid w:val="00916723"/>
    <w:rsid w:val="00920A67"/>
    <w:rsid w:val="009210D5"/>
    <w:rsid w:val="00921F1A"/>
    <w:rsid w:val="009239F7"/>
    <w:rsid w:val="0092402C"/>
    <w:rsid w:val="00924501"/>
    <w:rsid w:val="00925EFF"/>
    <w:rsid w:val="00927D7F"/>
    <w:rsid w:val="00927EBF"/>
    <w:rsid w:val="00931D7F"/>
    <w:rsid w:val="00932E1E"/>
    <w:rsid w:val="00935E1B"/>
    <w:rsid w:val="009362D8"/>
    <w:rsid w:val="00940B6D"/>
    <w:rsid w:val="00940BFC"/>
    <w:rsid w:val="00942A27"/>
    <w:rsid w:val="00942B05"/>
    <w:rsid w:val="009440A5"/>
    <w:rsid w:val="009440A6"/>
    <w:rsid w:val="00945322"/>
    <w:rsid w:val="00946A21"/>
    <w:rsid w:val="00947CE4"/>
    <w:rsid w:val="00950548"/>
    <w:rsid w:val="0095091E"/>
    <w:rsid w:val="00951549"/>
    <w:rsid w:val="00951BB4"/>
    <w:rsid w:val="00953A93"/>
    <w:rsid w:val="009559F5"/>
    <w:rsid w:val="00955A40"/>
    <w:rsid w:val="009565D7"/>
    <w:rsid w:val="00956FAD"/>
    <w:rsid w:val="009606E9"/>
    <w:rsid w:val="00962A2B"/>
    <w:rsid w:val="00964FC3"/>
    <w:rsid w:val="00967114"/>
    <w:rsid w:val="009672A4"/>
    <w:rsid w:val="009729EB"/>
    <w:rsid w:val="00972AC2"/>
    <w:rsid w:val="0097345B"/>
    <w:rsid w:val="009738BC"/>
    <w:rsid w:val="00974B15"/>
    <w:rsid w:val="00977296"/>
    <w:rsid w:val="00977E42"/>
    <w:rsid w:val="00981914"/>
    <w:rsid w:val="00981B95"/>
    <w:rsid w:val="00982084"/>
    <w:rsid w:val="009822D5"/>
    <w:rsid w:val="00982C56"/>
    <w:rsid w:val="00983C6F"/>
    <w:rsid w:val="009864FB"/>
    <w:rsid w:val="00986659"/>
    <w:rsid w:val="009872D3"/>
    <w:rsid w:val="009902CB"/>
    <w:rsid w:val="009903A8"/>
    <w:rsid w:val="00990CBD"/>
    <w:rsid w:val="00990EFD"/>
    <w:rsid w:val="00991111"/>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22D"/>
    <w:rsid w:val="009B4E5C"/>
    <w:rsid w:val="009B5728"/>
    <w:rsid w:val="009B5D02"/>
    <w:rsid w:val="009B6B39"/>
    <w:rsid w:val="009B7075"/>
    <w:rsid w:val="009B73FB"/>
    <w:rsid w:val="009C1C80"/>
    <w:rsid w:val="009C1F9F"/>
    <w:rsid w:val="009C3B0F"/>
    <w:rsid w:val="009C3F00"/>
    <w:rsid w:val="009C4707"/>
    <w:rsid w:val="009C4F1B"/>
    <w:rsid w:val="009C5817"/>
    <w:rsid w:val="009D099F"/>
    <w:rsid w:val="009D0A66"/>
    <w:rsid w:val="009D0FE5"/>
    <w:rsid w:val="009D1198"/>
    <w:rsid w:val="009D19F8"/>
    <w:rsid w:val="009D1DA3"/>
    <w:rsid w:val="009D27D2"/>
    <w:rsid w:val="009D4B34"/>
    <w:rsid w:val="009D4EFA"/>
    <w:rsid w:val="009D5A16"/>
    <w:rsid w:val="009D5CB3"/>
    <w:rsid w:val="009D7853"/>
    <w:rsid w:val="009E08D7"/>
    <w:rsid w:val="009E12D2"/>
    <w:rsid w:val="009E1B68"/>
    <w:rsid w:val="009E1D70"/>
    <w:rsid w:val="009E2118"/>
    <w:rsid w:val="009E2F32"/>
    <w:rsid w:val="009E43BD"/>
    <w:rsid w:val="009E498A"/>
    <w:rsid w:val="009E4AC5"/>
    <w:rsid w:val="009E5A14"/>
    <w:rsid w:val="009E6F12"/>
    <w:rsid w:val="009E6F73"/>
    <w:rsid w:val="009E714A"/>
    <w:rsid w:val="009F01EA"/>
    <w:rsid w:val="009F04EA"/>
    <w:rsid w:val="009F2FB8"/>
    <w:rsid w:val="009F5DB6"/>
    <w:rsid w:val="009F6FF1"/>
    <w:rsid w:val="009F7604"/>
    <w:rsid w:val="009F78AB"/>
    <w:rsid w:val="00A00DAB"/>
    <w:rsid w:val="00A01969"/>
    <w:rsid w:val="00A02B84"/>
    <w:rsid w:val="00A03AEF"/>
    <w:rsid w:val="00A04E65"/>
    <w:rsid w:val="00A1349C"/>
    <w:rsid w:val="00A1378C"/>
    <w:rsid w:val="00A13CB0"/>
    <w:rsid w:val="00A1427E"/>
    <w:rsid w:val="00A1646F"/>
    <w:rsid w:val="00A165E0"/>
    <w:rsid w:val="00A16D21"/>
    <w:rsid w:val="00A17FB3"/>
    <w:rsid w:val="00A204DF"/>
    <w:rsid w:val="00A21E3C"/>
    <w:rsid w:val="00A21E76"/>
    <w:rsid w:val="00A223CF"/>
    <w:rsid w:val="00A231CF"/>
    <w:rsid w:val="00A2409F"/>
    <w:rsid w:val="00A27018"/>
    <w:rsid w:val="00A2770F"/>
    <w:rsid w:val="00A30E0C"/>
    <w:rsid w:val="00A32163"/>
    <w:rsid w:val="00A33F3C"/>
    <w:rsid w:val="00A3486A"/>
    <w:rsid w:val="00A34A19"/>
    <w:rsid w:val="00A43DAC"/>
    <w:rsid w:val="00A47C3E"/>
    <w:rsid w:val="00A504E9"/>
    <w:rsid w:val="00A543FD"/>
    <w:rsid w:val="00A54C06"/>
    <w:rsid w:val="00A54D6A"/>
    <w:rsid w:val="00A562AB"/>
    <w:rsid w:val="00A5638D"/>
    <w:rsid w:val="00A56A91"/>
    <w:rsid w:val="00A6019D"/>
    <w:rsid w:val="00A601F7"/>
    <w:rsid w:val="00A6055B"/>
    <w:rsid w:val="00A6064A"/>
    <w:rsid w:val="00A609C2"/>
    <w:rsid w:val="00A60CB3"/>
    <w:rsid w:val="00A61B75"/>
    <w:rsid w:val="00A63CFF"/>
    <w:rsid w:val="00A64322"/>
    <w:rsid w:val="00A64520"/>
    <w:rsid w:val="00A659B2"/>
    <w:rsid w:val="00A668C2"/>
    <w:rsid w:val="00A66D01"/>
    <w:rsid w:val="00A67394"/>
    <w:rsid w:val="00A67728"/>
    <w:rsid w:val="00A67A8F"/>
    <w:rsid w:val="00A708E9"/>
    <w:rsid w:val="00A71325"/>
    <w:rsid w:val="00A7313D"/>
    <w:rsid w:val="00A73EAA"/>
    <w:rsid w:val="00A755E0"/>
    <w:rsid w:val="00A7659B"/>
    <w:rsid w:val="00A76E73"/>
    <w:rsid w:val="00A80DD4"/>
    <w:rsid w:val="00A83525"/>
    <w:rsid w:val="00A85530"/>
    <w:rsid w:val="00A85D59"/>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B1565"/>
    <w:rsid w:val="00AB235D"/>
    <w:rsid w:val="00AB442B"/>
    <w:rsid w:val="00AB4E8A"/>
    <w:rsid w:val="00AB50DC"/>
    <w:rsid w:val="00AB55BC"/>
    <w:rsid w:val="00AB60E5"/>
    <w:rsid w:val="00AB6C3A"/>
    <w:rsid w:val="00AC0405"/>
    <w:rsid w:val="00AC3CD8"/>
    <w:rsid w:val="00AC4835"/>
    <w:rsid w:val="00AC4C86"/>
    <w:rsid w:val="00AC6631"/>
    <w:rsid w:val="00AC71A0"/>
    <w:rsid w:val="00AC78D8"/>
    <w:rsid w:val="00AC7C41"/>
    <w:rsid w:val="00AD0299"/>
    <w:rsid w:val="00AD1128"/>
    <w:rsid w:val="00AD4BA6"/>
    <w:rsid w:val="00AD4F92"/>
    <w:rsid w:val="00AD5157"/>
    <w:rsid w:val="00AD7615"/>
    <w:rsid w:val="00AD7919"/>
    <w:rsid w:val="00AD7C21"/>
    <w:rsid w:val="00AE2993"/>
    <w:rsid w:val="00AE3D37"/>
    <w:rsid w:val="00AE413C"/>
    <w:rsid w:val="00AE679F"/>
    <w:rsid w:val="00AE6F25"/>
    <w:rsid w:val="00AF0EA2"/>
    <w:rsid w:val="00AF11B9"/>
    <w:rsid w:val="00AF1859"/>
    <w:rsid w:val="00AF75D0"/>
    <w:rsid w:val="00AF7797"/>
    <w:rsid w:val="00B00359"/>
    <w:rsid w:val="00B006E6"/>
    <w:rsid w:val="00B01C71"/>
    <w:rsid w:val="00B04DD7"/>
    <w:rsid w:val="00B04E15"/>
    <w:rsid w:val="00B056A3"/>
    <w:rsid w:val="00B1020E"/>
    <w:rsid w:val="00B10CF7"/>
    <w:rsid w:val="00B11260"/>
    <w:rsid w:val="00B13422"/>
    <w:rsid w:val="00B16695"/>
    <w:rsid w:val="00B17057"/>
    <w:rsid w:val="00B1767E"/>
    <w:rsid w:val="00B17CB2"/>
    <w:rsid w:val="00B2258F"/>
    <w:rsid w:val="00B23B4C"/>
    <w:rsid w:val="00B23DA6"/>
    <w:rsid w:val="00B2491F"/>
    <w:rsid w:val="00B25462"/>
    <w:rsid w:val="00B261D6"/>
    <w:rsid w:val="00B268EC"/>
    <w:rsid w:val="00B277F4"/>
    <w:rsid w:val="00B3093C"/>
    <w:rsid w:val="00B30BB2"/>
    <w:rsid w:val="00B30D59"/>
    <w:rsid w:val="00B328D8"/>
    <w:rsid w:val="00B32E68"/>
    <w:rsid w:val="00B32F1E"/>
    <w:rsid w:val="00B3318F"/>
    <w:rsid w:val="00B34BA1"/>
    <w:rsid w:val="00B37BFB"/>
    <w:rsid w:val="00B37CEA"/>
    <w:rsid w:val="00B4282B"/>
    <w:rsid w:val="00B42DE1"/>
    <w:rsid w:val="00B438AA"/>
    <w:rsid w:val="00B44154"/>
    <w:rsid w:val="00B459F7"/>
    <w:rsid w:val="00B460FF"/>
    <w:rsid w:val="00B464B5"/>
    <w:rsid w:val="00B47234"/>
    <w:rsid w:val="00B51136"/>
    <w:rsid w:val="00B51C6F"/>
    <w:rsid w:val="00B52051"/>
    <w:rsid w:val="00B526EF"/>
    <w:rsid w:val="00B54861"/>
    <w:rsid w:val="00B5529D"/>
    <w:rsid w:val="00B55391"/>
    <w:rsid w:val="00B55861"/>
    <w:rsid w:val="00B56FDF"/>
    <w:rsid w:val="00B575C0"/>
    <w:rsid w:val="00B579D0"/>
    <w:rsid w:val="00B57A17"/>
    <w:rsid w:val="00B600BE"/>
    <w:rsid w:val="00B60383"/>
    <w:rsid w:val="00B605B1"/>
    <w:rsid w:val="00B62499"/>
    <w:rsid w:val="00B637BA"/>
    <w:rsid w:val="00B64123"/>
    <w:rsid w:val="00B64D43"/>
    <w:rsid w:val="00B6593D"/>
    <w:rsid w:val="00B660AD"/>
    <w:rsid w:val="00B66B43"/>
    <w:rsid w:val="00B6798A"/>
    <w:rsid w:val="00B70962"/>
    <w:rsid w:val="00B7102D"/>
    <w:rsid w:val="00B7333D"/>
    <w:rsid w:val="00B74A66"/>
    <w:rsid w:val="00B7537D"/>
    <w:rsid w:val="00B75EE5"/>
    <w:rsid w:val="00B76B05"/>
    <w:rsid w:val="00B80296"/>
    <w:rsid w:val="00B81923"/>
    <w:rsid w:val="00B830BD"/>
    <w:rsid w:val="00B845E5"/>
    <w:rsid w:val="00B904AB"/>
    <w:rsid w:val="00B9116A"/>
    <w:rsid w:val="00B914F0"/>
    <w:rsid w:val="00B91CF0"/>
    <w:rsid w:val="00B92870"/>
    <w:rsid w:val="00B92EA0"/>
    <w:rsid w:val="00B93391"/>
    <w:rsid w:val="00B9379C"/>
    <w:rsid w:val="00B94266"/>
    <w:rsid w:val="00B94E5C"/>
    <w:rsid w:val="00B95BB4"/>
    <w:rsid w:val="00B97A01"/>
    <w:rsid w:val="00BA0C8C"/>
    <w:rsid w:val="00BA1189"/>
    <w:rsid w:val="00BA141F"/>
    <w:rsid w:val="00BA1698"/>
    <w:rsid w:val="00BA38FC"/>
    <w:rsid w:val="00BA41DF"/>
    <w:rsid w:val="00BA49C4"/>
    <w:rsid w:val="00BB3A13"/>
    <w:rsid w:val="00BB410D"/>
    <w:rsid w:val="00BB5C7A"/>
    <w:rsid w:val="00BC1400"/>
    <w:rsid w:val="00BC1586"/>
    <w:rsid w:val="00BC5BEA"/>
    <w:rsid w:val="00BD103C"/>
    <w:rsid w:val="00BD2FEA"/>
    <w:rsid w:val="00BD3D41"/>
    <w:rsid w:val="00BD43A0"/>
    <w:rsid w:val="00BD59F6"/>
    <w:rsid w:val="00BD6D6D"/>
    <w:rsid w:val="00BD7BF5"/>
    <w:rsid w:val="00BD7CD8"/>
    <w:rsid w:val="00BE0FE5"/>
    <w:rsid w:val="00BE109A"/>
    <w:rsid w:val="00BE1EE1"/>
    <w:rsid w:val="00BE1F51"/>
    <w:rsid w:val="00BE48B2"/>
    <w:rsid w:val="00BE5AFD"/>
    <w:rsid w:val="00BE5E55"/>
    <w:rsid w:val="00BE657B"/>
    <w:rsid w:val="00BE6A76"/>
    <w:rsid w:val="00BF0D1E"/>
    <w:rsid w:val="00BF1546"/>
    <w:rsid w:val="00BF345C"/>
    <w:rsid w:val="00BF4F30"/>
    <w:rsid w:val="00BF6A55"/>
    <w:rsid w:val="00BF6E4E"/>
    <w:rsid w:val="00BF78A6"/>
    <w:rsid w:val="00C00B6D"/>
    <w:rsid w:val="00C00FEA"/>
    <w:rsid w:val="00C010DE"/>
    <w:rsid w:val="00C0211C"/>
    <w:rsid w:val="00C03F1A"/>
    <w:rsid w:val="00C06A1F"/>
    <w:rsid w:val="00C07B1A"/>
    <w:rsid w:val="00C115C0"/>
    <w:rsid w:val="00C12171"/>
    <w:rsid w:val="00C14B20"/>
    <w:rsid w:val="00C174AB"/>
    <w:rsid w:val="00C17874"/>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2644"/>
    <w:rsid w:val="00C52C8C"/>
    <w:rsid w:val="00C532E0"/>
    <w:rsid w:val="00C553C6"/>
    <w:rsid w:val="00C56EBB"/>
    <w:rsid w:val="00C57051"/>
    <w:rsid w:val="00C576F9"/>
    <w:rsid w:val="00C6003B"/>
    <w:rsid w:val="00C60C79"/>
    <w:rsid w:val="00C64BB5"/>
    <w:rsid w:val="00C650DF"/>
    <w:rsid w:val="00C65B50"/>
    <w:rsid w:val="00C66A2D"/>
    <w:rsid w:val="00C67A85"/>
    <w:rsid w:val="00C7190D"/>
    <w:rsid w:val="00C75F87"/>
    <w:rsid w:val="00C76970"/>
    <w:rsid w:val="00C76EF8"/>
    <w:rsid w:val="00C77DC5"/>
    <w:rsid w:val="00C810D6"/>
    <w:rsid w:val="00C815AA"/>
    <w:rsid w:val="00C824E7"/>
    <w:rsid w:val="00C85B65"/>
    <w:rsid w:val="00C87F1A"/>
    <w:rsid w:val="00C9032C"/>
    <w:rsid w:val="00C90D94"/>
    <w:rsid w:val="00C91B4B"/>
    <w:rsid w:val="00C91EDA"/>
    <w:rsid w:val="00C94A0D"/>
    <w:rsid w:val="00C95740"/>
    <w:rsid w:val="00C96BB0"/>
    <w:rsid w:val="00C97ECC"/>
    <w:rsid w:val="00CA0A56"/>
    <w:rsid w:val="00CA1302"/>
    <w:rsid w:val="00CA59AA"/>
    <w:rsid w:val="00CA5C94"/>
    <w:rsid w:val="00CB05D5"/>
    <w:rsid w:val="00CB0B0C"/>
    <w:rsid w:val="00CB1B65"/>
    <w:rsid w:val="00CB3013"/>
    <w:rsid w:val="00CB47DF"/>
    <w:rsid w:val="00CB6C35"/>
    <w:rsid w:val="00CB7484"/>
    <w:rsid w:val="00CC0151"/>
    <w:rsid w:val="00CC06A5"/>
    <w:rsid w:val="00CC116B"/>
    <w:rsid w:val="00CC1BC9"/>
    <w:rsid w:val="00CC1F48"/>
    <w:rsid w:val="00CC2A7A"/>
    <w:rsid w:val="00CC395F"/>
    <w:rsid w:val="00CC422E"/>
    <w:rsid w:val="00CC4DA6"/>
    <w:rsid w:val="00CC6239"/>
    <w:rsid w:val="00CC64FE"/>
    <w:rsid w:val="00CC65AC"/>
    <w:rsid w:val="00CC6BE1"/>
    <w:rsid w:val="00CC7AC0"/>
    <w:rsid w:val="00CD0237"/>
    <w:rsid w:val="00CD21E2"/>
    <w:rsid w:val="00CD241B"/>
    <w:rsid w:val="00CD387C"/>
    <w:rsid w:val="00CD3FD4"/>
    <w:rsid w:val="00CD44B3"/>
    <w:rsid w:val="00CD4B88"/>
    <w:rsid w:val="00CD7E1F"/>
    <w:rsid w:val="00CE08F6"/>
    <w:rsid w:val="00CE0E3B"/>
    <w:rsid w:val="00CE2AAB"/>
    <w:rsid w:val="00CE306E"/>
    <w:rsid w:val="00CE39D5"/>
    <w:rsid w:val="00CE3DB0"/>
    <w:rsid w:val="00CE40DC"/>
    <w:rsid w:val="00CE50F8"/>
    <w:rsid w:val="00CE5A4A"/>
    <w:rsid w:val="00CE5DA6"/>
    <w:rsid w:val="00CE6C47"/>
    <w:rsid w:val="00CE6E09"/>
    <w:rsid w:val="00CF0428"/>
    <w:rsid w:val="00CF09BE"/>
    <w:rsid w:val="00CF1A75"/>
    <w:rsid w:val="00CF2738"/>
    <w:rsid w:val="00CF4356"/>
    <w:rsid w:val="00CF6A19"/>
    <w:rsid w:val="00CF749A"/>
    <w:rsid w:val="00CF7D55"/>
    <w:rsid w:val="00D01094"/>
    <w:rsid w:val="00D03A5B"/>
    <w:rsid w:val="00D04F87"/>
    <w:rsid w:val="00D06E8B"/>
    <w:rsid w:val="00D06F50"/>
    <w:rsid w:val="00D07C9D"/>
    <w:rsid w:val="00D07EE8"/>
    <w:rsid w:val="00D13BB5"/>
    <w:rsid w:val="00D146F5"/>
    <w:rsid w:val="00D14BA0"/>
    <w:rsid w:val="00D151C5"/>
    <w:rsid w:val="00D17347"/>
    <w:rsid w:val="00D17963"/>
    <w:rsid w:val="00D213B1"/>
    <w:rsid w:val="00D22EAF"/>
    <w:rsid w:val="00D230D7"/>
    <w:rsid w:val="00D23F30"/>
    <w:rsid w:val="00D240AD"/>
    <w:rsid w:val="00D245D6"/>
    <w:rsid w:val="00D24714"/>
    <w:rsid w:val="00D27178"/>
    <w:rsid w:val="00D31309"/>
    <w:rsid w:val="00D31F00"/>
    <w:rsid w:val="00D320F4"/>
    <w:rsid w:val="00D326EA"/>
    <w:rsid w:val="00D3284E"/>
    <w:rsid w:val="00D33D9E"/>
    <w:rsid w:val="00D33FE6"/>
    <w:rsid w:val="00D3423F"/>
    <w:rsid w:val="00D353EB"/>
    <w:rsid w:val="00D360A7"/>
    <w:rsid w:val="00D36A25"/>
    <w:rsid w:val="00D37B9B"/>
    <w:rsid w:val="00D37BD1"/>
    <w:rsid w:val="00D40C1A"/>
    <w:rsid w:val="00D410A2"/>
    <w:rsid w:val="00D41351"/>
    <w:rsid w:val="00D417B2"/>
    <w:rsid w:val="00D43320"/>
    <w:rsid w:val="00D44083"/>
    <w:rsid w:val="00D45172"/>
    <w:rsid w:val="00D46D24"/>
    <w:rsid w:val="00D50477"/>
    <w:rsid w:val="00D50942"/>
    <w:rsid w:val="00D50D8A"/>
    <w:rsid w:val="00D51E64"/>
    <w:rsid w:val="00D5262E"/>
    <w:rsid w:val="00D5298B"/>
    <w:rsid w:val="00D5304B"/>
    <w:rsid w:val="00D54486"/>
    <w:rsid w:val="00D554AA"/>
    <w:rsid w:val="00D56664"/>
    <w:rsid w:val="00D6016D"/>
    <w:rsid w:val="00D60F98"/>
    <w:rsid w:val="00D6142F"/>
    <w:rsid w:val="00D61A73"/>
    <w:rsid w:val="00D61F49"/>
    <w:rsid w:val="00D63661"/>
    <w:rsid w:val="00D63ABE"/>
    <w:rsid w:val="00D63E48"/>
    <w:rsid w:val="00D6429A"/>
    <w:rsid w:val="00D644AE"/>
    <w:rsid w:val="00D65E95"/>
    <w:rsid w:val="00D65FB6"/>
    <w:rsid w:val="00D67781"/>
    <w:rsid w:val="00D70E1A"/>
    <w:rsid w:val="00D7453C"/>
    <w:rsid w:val="00D75332"/>
    <w:rsid w:val="00D75F80"/>
    <w:rsid w:val="00D76708"/>
    <w:rsid w:val="00D77A89"/>
    <w:rsid w:val="00D81E12"/>
    <w:rsid w:val="00D82319"/>
    <w:rsid w:val="00D8454F"/>
    <w:rsid w:val="00D8460D"/>
    <w:rsid w:val="00D84E54"/>
    <w:rsid w:val="00D8501B"/>
    <w:rsid w:val="00D86CDA"/>
    <w:rsid w:val="00D87B23"/>
    <w:rsid w:val="00D919E5"/>
    <w:rsid w:val="00D91EB6"/>
    <w:rsid w:val="00D92895"/>
    <w:rsid w:val="00D932B0"/>
    <w:rsid w:val="00D96655"/>
    <w:rsid w:val="00DA09DA"/>
    <w:rsid w:val="00DA1682"/>
    <w:rsid w:val="00DA3F95"/>
    <w:rsid w:val="00DA42FD"/>
    <w:rsid w:val="00DA4C7F"/>
    <w:rsid w:val="00DA5764"/>
    <w:rsid w:val="00DA67AE"/>
    <w:rsid w:val="00DB025E"/>
    <w:rsid w:val="00DB0A29"/>
    <w:rsid w:val="00DB2CFC"/>
    <w:rsid w:val="00DB2F1D"/>
    <w:rsid w:val="00DB4604"/>
    <w:rsid w:val="00DB4DD5"/>
    <w:rsid w:val="00DB6315"/>
    <w:rsid w:val="00DB6648"/>
    <w:rsid w:val="00DC0210"/>
    <w:rsid w:val="00DC0578"/>
    <w:rsid w:val="00DC3325"/>
    <w:rsid w:val="00DC56F4"/>
    <w:rsid w:val="00DC5B75"/>
    <w:rsid w:val="00DC5FC0"/>
    <w:rsid w:val="00DC68C8"/>
    <w:rsid w:val="00DD0677"/>
    <w:rsid w:val="00DD247E"/>
    <w:rsid w:val="00DD28CC"/>
    <w:rsid w:val="00DD2F20"/>
    <w:rsid w:val="00DD5BA1"/>
    <w:rsid w:val="00DD6A8D"/>
    <w:rsid w:val="00DD70C9"/>
    <w:rsid w:val="00DE0C97"/>
    <w:rsid w:val="00DE0FD2"/>
    <w:rsid w:val="00DE2AE2"/>
    <w:rsid w:val="00DF0D17"/>
    <w:rsid w:val="00DF4A1C"/>
    <w:rsid w:val="00DF56FC"/>
    <w:rsid w:val="00DF5AE2"/>
    <w:rsid w:val="00DF68D7"/>
    <w:rsid w:val="00DF6BD1"/>
    <w:rsid w:val="00DF73B2"/>
    <w:rsid w:val="00DF75AE"/>
    <w:rsid w:val="00DF79E6"/>
    <w:rsid w:val="00E037CF"/>
    <w:rsid w:val="00E04CF9"/>
    <w:rsid w:val="00E06971"/>
    <w:rsid w:val="00E07685"/>
    <w:rsid w:val="00E07C43"/>
    <w:rsid w:val="00E10609"/>
    <w:rsid w:val="00E10A70"/>
    <w:rsid w:val="00E117FA"/>
    <w:rsid w:val="00E1186F"/>
    <w:rsid w:val="00E12967"/>
    <w:rsid w:val="00E139D1"/>
    <w:rsid w:val="00E13A2B"/>
    <w:rsid w:val="00E14999"/>
    <w:rsid w:val="00E15D06"/>
    <w:rsid w:val="00E16F39"/>
    <w:rsid w:val="00E17135"/>
    <w:rsid w:val="00E205BA"/>
    <w:rsid w:val="00E245B5"/>
    <w:rsid w:val="00E24768"/>
    <w:rsid w:val="00E24F3A"/>
    <w:rsid w:val="00E25C24"/>
    <w:rsid w:val="00E27664"/>
    <w:rsid w:val="00E27816"/>
    <w:rsid w:val="00E27DFB"/>
    <w:rsid w:val="00E317A5"/>
    <w:rsid w:val="00E3240F"/>
    <w:rsid w:val="00E33E46"/>
    <w:rsid w:val="00E347F9"/>
    <w:rsid w:val="00E3538D"/>
    <w:rsid w:val="00E365D2"/>
    <w:rsid w:val="00E4193B"/>
    <w:rsid w:val="00E41F2C"/>
    <w:rsid w:val="00E4351B"/>
    <w:rsid w:val="00E4462E"/>
    <w:rsid w:val="00E44EEE"/>
    <w:rsid w:val="00E460B1"/>
    <w:rsid w:val="00E46CFA"/>
    <w:rsid w:val="00E47F12"/>
    <w:rsid w:val="00E50323"/>
    <w:rsid w:val="00E50905"/>
    <w:rsid w:val="00E5183F"/>
    <w:rsid w:val="00E52952"/>
    <w:rsid w:val="00E535AB"/>
    <w:rsid w:val="00E54494"/>
    <w:rsid w:val="00E56E84"/>
    <w:rsid w:val="00E57C25"/>
    <w:rsid w:val="00E616A9"/>
    <w:rsid w:val="00E63828"/>
    <w:rsid w:val="00E64D6E"/>
    <w:rsid w:val="00E664FF"/>
    <w:rsid w:val="00E66624"/>
    <w:rsid w:val="00E70258"/>
    <w:rsid w:val="00E71217"/>
    <w:rsid w:val="00E727DA"/>
    <w:rsid w:val="00E73F31"/>
    <w:rsid w:val="00E75A95"/>
    <w:rsid w:val="00E75D55"/>
    <w:rsid w:val="00E76E12"/>
    <w:rsid w:val="00E776FD"/>
    <w:rsid w:val="00E7794E"/>
    <w:rsid w:val="00E77C01"/>
    <w:rsid w:val="00E77E4A"/>
    <w:rsid w:val="00E807DE"/>
    <w:rsid w:val="00E8088C"/>
    <w:rsid w:val="00E80E32"/>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97FF2"/>
    <w:rsid w:val="00EA0597"/>
    <w:rsid w:val="00EA0D04"/>
    <w:rsid w:val="00EA271E"/>
    <w:rsid w:val="00EA2819"/>
    <w:rsid w:val="00EA3309"/>
    <w:rsid w:val="00EA70C9"/>
    <w:rsid w:val="00EB2569"/>
    <w:rsid w:val="00EB35E0"/>
    <w:rsid w:val="00EB3C57"/>
    <w:rsid w:val="00EB42E0"/>
    <w:rsid w:val="00EB4971"/>
    <w:rsid w:val="00EB5421"/>
    <w:rsid w:val="00EB60AE"/>
    <w:rsid w:val="00EB6916"/>
    <w:rsid w:val="00EC052F"/>
    <w:rsid w:val="00EC2850"/>
    <w:rsid w:val="00EC4679"/>
    <w:rsid w:val="00EC54C5"/>
    <w:rsid w:val="00EC5561"/>
    <w:rsid w:val="00EC6703"/>
    <w:rsid w:val="00ED04F3"/>
    <w:rsid w:val="00ED1BF5"/>
    <w:rsid w:val="00ED2356"/>
    <w:rsid w:val="00ED2387"/>
    <w:rsid w:val="00ED3117"/>
    <w:rsid w:val="00ED3BEE"/>
    <w:rsid w:val="00ED3C7E"/>
    <w:rsid w:val="00ED434B"/>
    <w:rsid w:val="00ED4F7C"/>
    <w:rsid w:val="00ED6846"/>
    <w:rsid w:val="00ED6870"/>
    <w:rsid w:val="00ED7D80"/>
    <w:rsid w:val="00EE0067"/>
    <w:rsid w:val="00EE3602"/>
    <w:rsid w:val="00EE42FA"/>
    <w:rsid w:val="00EE57E6"/>
    <w:rsid w:val="00EE6D17"/>
    <w:rsid w:val="00EF0A41"/>
    <w:rsid w:val="00EF34FC"/>
    <w:rsid w:val="00EF3855"/>
    <w:rsid w:val="00F005F4"/>
    <w:rsid w:val="00F01F49"/>
    <w:rsid w:val="00F05209"/>
    <w:rsid w:val="00F055F2"/>
    <w:rsid w:val="00F07477"/>
    <w:rsid w:val="00F1089F"/>
    <w:rsid w:val="00F1172F"/>
    <w:rsid w:val="00F11BD1"/>
    <w:rsid w:val="00F12ADE"/>
    <w:rsid w:val="00F13518"/>
    <w:rsid w:val="00F13A90"/>
    <w:rsid w:val="00F13FE5"/>
    <w:rsid w:val="00F145BD"/>
    <w:rsid w:val="00F1467D"/>
    <w:rsid w:val="00F14F3B"/>
    <w:rsid w:val="00F155CF"/>
    <w:rsid w:val="00F165FD"/>
    <w:rsid w:val="00F16EEB"/>
    <w:rsid w:val="00F17459"/>
    <w:rsid w:val="00F205BA"/>
    <w:rsid w:val="00F20645"/>
    <w:rsid w:val="00F21F19"/>
    <w:rsid w:val="00F223F5"/>
    <w:rsid w:val="00F229B6"/>
    <w:rsid w:val="00F2408C"/>
    <w:rsid w:val="00F263CF"/>
    <w:rsid w:val="00F26535"/>
    <w:rsid w:val="00F326FD"/>
    <w:rsid w:val="00F3515F"/>
    <w:rsid w:val="00F359FF"/>
    <w:rsid w:val="00F364F8"/>
    <w:rsid w:val="00F42094"/>
    <w:rsid w:val="00F4213D"/>
    <w:rsid w:val="00F46949"/>
    <w:rsid w:val="00F518D6"/>
    <w:rsid w:val="00F5273B"/>
    <w:rsid w:val="00F52866"/>
    <w:rsid w:val="00F52A3D"/>
    <w:rsid w:val="00F54471"/>
    <w:rsid w:val="00F544A8"/>
    <w:rsid w:val="00F54D64"/>
    <w:rsid w:val="00F55B6D"/>
    <w:rsid w:val="00F55D2E"/>
    <w:rsid w:val="00F56274"/>
    <w:rsid w:val="00F56399"/>
    <w:rsid w:val="00F61809"/>
    <w:rsid w:val="00F66CC0"/>
    <w:rsid w:val="00F67CC9"/>
    <w:rsid w:val="00F70333"/>
    <w:rsid w:val="00F70693"/>
    <w:rsid w:val="00F70F4E"/>
    <w:rsid w:val="00F713DE"/>
    <w:rsid w:val="00F72991"/>
    <w:rsid w:val="00F74247"/>
    <w:rsid w:val="00F74300"/>
    <w:rsid w:val="00F7599F"/>
    <w:rsid w:val="00F75E0E"/>
    <w:rsid w:val="00F80523"/>
    <w:rsid w:val="00F80532"/>
    <w:rsid w:val="00F816F3"/>
    <w:rsid w:val="00F83445"/>
    <w:rsid w:val="00F84095"/>
    <w:rsid w:val="00F84CE9"/>
    <w:rsid w:val="00F85655"/>
    <w:rsid w:val="00F85C24"/>
    <w:rsid w:val="00F86DD7"/>
    <w:rsid w:val="00F91B6C"/>
    <w:rsid w:val="00F92576"/>
    <w:rsid w:val="00F92706"/>
    <w:rsid w:val="00F9440A"/>
    <w:rsid w:val="00F94A59"/>
    <w:rsid w:val="00F95015"/>
    <w:rsid w:val="00F9522D"/>
    <w:rsid w:val="00F95CA1"/>
    <w:rsid w:val="00F95EE1"/>
    <w:rsid w:val="00F96FED"/>
    <w:rsid w:val="00FA08B3"/>
    <w:rsid w:val="00FA0C44"/>
    <w:rsid w:val="00FA1D1E"/>
    <w:rsid w:val="00FA3B73"/>
    <w:rsid w:val="00FA3DBA"/>
    <w:rsid w:val="00FA48CD"/>
    <w:rsid w:val="00FA4C73"/>
    <w:rsid w:val="00FB19CA"/>
    <w:rsid w:val="00FB1E07"/>
    <w:rsid w:val="00FB2B77"/>
    <w:rsid w:val="00FB3346"/>
    <w:rsid w:val="00FB47B7"/>
    <w:rsid w:val="00FB4FCF"/>
    <w:rsid w:val="00FB6AE4"/>
    <w:rsid w:val="00FB6CDC"/>
    <w:rsid w:val="00FC1A8A"/>
    <w:rsid w:val="00FC1D72"/>
    <w:rsid w:val="00FC27BF"/>
    <w:rsid w:val="00FC53FD"/>
    <w:rsid w:val="00FD0C7D"/>
    <w:rsid w:val="00FD1487"/>
    <w:rsid w:val="00FD54C2"/>
    <w:rsid w:val="00FD5BB7"/>
    <w:rsid w:val="00FD5CE8"/>
    <w:rsid w:val="00FD7563"/>
    <w:rsid w:val="00FE0101"/>
    <w:rsid w:val="00FE04A5"/>
    <w:rsid w:val="00FE0D9D"/>
    <w:rsid w:val="00FE1B57"/>
    <w:rsid w:val="00FE239C"/>
    <w:rsid w:val="00FE355F"/>
    <w:rsid w:val="00FE35A4"/>
    <w:rsid w:val="00FE6ABE"/>
    <w:rsid w:val="00FF00F0"/>
    <w:rsid w:val="00FF0A47"/>
    <w:rsid w:val="00FF1C37"/>
    <w:rsid w:val="00FF2B22"/>
    <w:rsid w:val="00FF2DAA"/>
    <w:rsid w:val="00FF2DB7"/>
    <w:rsid w:val="00FF4200"/>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22C9CC6D-347C-4356-99CD-33E68DA6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34743624">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1860051">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22963705">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02715903">
      <w:bodyDiv w:val="1"/>
      <w:marLeft w:val="0"/>
      <w:marRight w:val="0"/>
      <w:marTop w:val="0"/>
      <w:marBottom w:val="0"/>
      <w:divBdr>
        <w:top w:val="none" w:sz="0" w:space="0" w:color="auto"/>
        <w:left w:val="none" w:sz="0" w:space="0" w:color="auto"/>
        <w:bottom w:val="none" w:sz="0" w:space="0" w:color="auto"/>
        <w:right w:val="none" w:sz="0" w:space="0" w:color="auto"/>
      </w:divBdr>
    </w:div>
    <w:div w:id="235169617">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03967691">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018240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425856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5706092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0588610">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45229392">
      <w:bodyDiv w:val="1"/>
      <w:marLeft w:val="0"/>
      <w:marRight w:val="0"/>
      <w:marTop w:val="0"/>
      <w:marBottom w:val="0"/>
      <w:divBdr>
        <w:top w:val="none" w:sz="0" w:space="0" w:color="auto"/>
        <w:left w:val="none" w:sz="0" w:space="0" w:color="auto"/>
        <w:bottom w:val="none" w:sz="0" w:space="0" w:color="auto"/>
        <w:right w:val="none" w:sz="0" w:space="0" w:color="auto"/>
      </w:divBdr>
    </w:div>
    <w:div w:id="750464900">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5585499">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19886729">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0068214">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54617093">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15558020">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4711023">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21370666">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1448332">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65354216">
      <w:bodyDiv w:val="1"/>
      <w:marLeft w:val="0"/>
      <w:marRight w:val="0"/>
      <w:marTop w:val="0"/>
      <w:marBottom w:val="0"/>
      <w:divBdr>
        <w:top w:val="none" w:sz="0" w:space="0" w:color="auto"/>
        <w:left w:val="none" w:sz="0" w:space="0" w:color="auto"/>
        <w:bottom w:val="none" w:sz="0" w:space="0" w:color="auto"/>
        <w:right w:val="none" w:sz="0" w:space="0" w:color="auto"/>
      </w:divBdr>
    </w:div>
    <w:div w:id="1674602370">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01806467">
      <w:bodyDiv w:val="1"/>
      <w:marLeft w:val="0"/>
      <w:marRight w:val="0"/>
      <w:marTop w:val="0"/>
      <w:marBottom w:val="0"/>
      <w:divBdr>
        <w:top w:val="none" w:sz="0" w:space="0" w:color="auto"/>
        <w:left w:val="none" w:sz="0" w:space="0" w:color="auto"/>
        <w:bottom w:val="none" w:sz="0" w:space="0" w:color="auto"/>
        <w:right w:val="none" w:sz="0" w:space="0" w:color="auto"/>
      </w:divBdr>
    </w:div>
    <w:div w:id="1819835008">
      <w:bodyDiv w:val="1"/>
      <w:marLeft w:val="0"/>
      <w:marRight w:val="0"/>
      <w:marTop w:val="0"/>
      <w:marBottom w:val="0"/>
      <w:divBdr>
        <w:top w:val="none" w:sz="0" w:space="0" w:color="auto"/>
        <w:left w:val="none" w:sz="0" w:space="0" w:color="auto"/>
        <w:bottom w:val="none" w:sz="0" w:space="0" w:color="auto"/>
        <w:right w:val="none" w:sz="0" w:space="0" w:color="auto"/>
      </w:divBdr>
    </w:div>
    <w:div w:id="1882403042">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19771288">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67604682">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6683990">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0053878">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 w:id="21371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5764-0703-4F28-BE13-98654F67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7</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pat.green</dc:creator>
  <cp:keywords/>
  <dc:description/>
  <cp:lastModifiedBy>Green, Pat</cp:lastModifiedBy>
  <cp:revision>78</cp:revision>
  <cp:lastPrinted>2016-03-23T14:46:00Z</cp:lastPrinted>
  <dcterms:created xsi:type="dcterms:W3CDTF">2016-03-23T16:10:00Z</dcterms:created>
  <dcterms:modified xsi:type="dcterms:W3CDTF">2016-05-25T20:27:00Z</dcterms:modified>
</cp:coreProperties>
</file>